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1A5" w:rsidRPr="00855BE1" w:rsidRDefault="005931A5" w:rsidP="005931A5">
      <w:pPr>
        <w:tabs>
          <w:tab w:val="left" w:pos="709"/>
        </w:tabs>
        <w:spacing w:before="120" w:after="0" w:line="240" w:lineRule="auto"/>
        <w:jc w:val="both"/>
        <w:rPr>
          <w:rFonts w:ascii="Arial" w:eastAsia="Times New Roman" w:hAnsi="Arial" w:cs="Arial"/>
          <w:b/>
          <w:bCs/>
          <w:sz w:val="20"/>
          <w:szCs w:val="20"/>
          <w:lang w:eastAsia="es-ES"/>
        </w:rPr>
      </w:pPr>
      <w:r w:rsidRPr="00855BE1">
        <w:rPr>
          <w:rFonts w:ascii="Arial" w:eastAsia="Times New Roman" w:hAnsi="Arial" w:cs="Arial"/>
          <w:b/>
          <w:bCs/>
          <w:sz w:val="20"/>
          <w:szCs w:val="20"/>
          <w:lang w:eastAsia="es-ES"/>
        </w:rPr>
        <w:t xml:space="preserve">Procedimiento nº </w:t>
      </w:r>
      <w:r w:rsidR="00C21783">
        <w:rPr>
          <w:rFonts w:ascii="Arial" w:eastAsia="Times New Roman" w:hAnsi="Arial" w:cs="Arial"/>
          <w:b/>
          <w:bCs/>
          <w:sz w:val="20"/>
          <w:szCs w:val="20"/>
          <w:lang w:eastAsia="es-ES"/>
        </w:rPr>
        <w:t>3</w:t>
      </w:r>
      <w:r w:rsidR="007C0038">
        <w:rPr>
          <w:rFonts w:ascii="Arial" w:eastAsia="Times New Roman" w:hAnsi="Arial" w:cs="Arial"/>
          <w:b/>
          <w:bCs/>
          <w:sz w:val="20"/>
          <w:szCs w:val="20"/>
          <w:lang w:eastAsia="es-ES"/>
        </w:rPr>
        <w:t>783</w:t>
      </w:r>
      <w:bookmarkStart w:id="0" w:name="_GoBack"/>
      <w:bookmarkEnd w:id="0"/>
    </w:p>
    <w:p w:rsidR="00855BE1" w:rsidRPr="00855BE1" w:rsidRDefault="00855BE1" w:rsidP="00855BE1">
      <w:pPr>
        <w:autoSpaceDE w:val="0"/>
        <w:autoSpaceDN w:val="0"/>
        <w:adjustRightInd w:val="0"/>
        <w:spacing w:before="120" w:after="0" w:line="240" w:lineRule="auto"/>
        <w:rPr>
          <w:rFonts w:ascii="Arial" w:hAnsi="Arial" w:cs="Arial"/>
          <w:color w:val="FF0000"/>
          <w:sz w:val="20"/>
          <w:szCs w:val="20"/>
        </w:rPr>
      </w:pPr>
    </w:p>
    <w:p w:rsidR="00F52A70" w:rsidRDefault="00855BE1" w:rsidP="00855BE1">
      <w:pPr>
        <w:jc w:val="center"/>
        <w:rPr>
          <w:rFonts w:ascii="Arial" w:hAnsi="Arial" w:cs="Arial"/>
          <w:b/>
          <w:sz w:val="20"/>
          <w:szCs w:val="20"/>
        </w:rPr>
      </w:pPr>
      <w:r w:rsidRPr="00855BE1">
        <w:rPr>
          <w:rFonts w:ascii="Arial" w:hAnsi="Arial" w:cs="Arial"/>
          <w:b/>
          <w:sz w:val="20"/>
          <w:szCs w:val="20"/>
        </w:rPr>
        <w:t>ANEXO I</w:t>
      </w:r>
    </w:p>
    <w:p w:rsidR="00657EB9" w:rsidRDefault="00F52A70" w:rsidP="00FF298E">
      <w:pPr>
        <w:jc w:val="center"/>
        <w:rPr>
          <w:rFonts w:ascii="Arial" w:hAnsi="Arial" w:cs="Arial"/>
          <w:b/>
          <w:sz w:val="20"/>
          <w:szCs w:val="20"/>
        </w:rPr>
      </w:pPr>
      <w:r w:rsidRPr="00FF298E">
        <w:rPr>
          <w:rFonts w:ascii="Arial" w:hAnsi="Arial" w:cs="Arial"/>
          <w:b/>
          <w:sz w:val="20"/>
          <w:szCs w:val="20"/>
        </w:rPr>
        <w:t>COMUNICACIÓN DE CESIÓN DE DERECHOS DE COBRO DE SUBVENCI</w:t>
      </w:r>
      <w:r w:rsidR="00FF298E">
        <w:rPr>
          <w:rFonts w:ascii="Arial" w:hAnsi="Arial" w:cs="Arial"/>
          <w:b/>
          <w:sz w:val="20"/>
          <w:szCs w:val="20"/>
        </w:rPr>
        <w:t>Ó</w:t>
      </w:r>
      <w:r w:rsidRPr="00FF298E">
        <w:rPr>
          <w:rFonts w:ascii="Arial" w:hAnsi="Arial" w:cs="Arial"/>
          <w:b/>
          <w:sz w:val="20"/>
          <w:szCs w:val="20"/>
        </w:rPr>
        <w:t>N</w:t>
      </w:r>
    </w:p>
    <w:p w:rsidR="00657EB9" w:rsidRPr="00AA4DCA" w:rsidRDefault="00657EB9" w:rsidP="00657EB9">
      <w:pPr>
        <w:jc w:val="both"/>
        <w:rPr>
          <w:rFonts w:ascii="Arial" w:hAnsi="Arial" w:cs="Arial"/>
          <w:sz w:val="20"/>
          <w:szCs w:val="20"/>
        </w:rPr>
      </w:pPr>
      <w:r w:rsidRPr="00AA4DCA">
        <w:rPr>
          <w:rFonts w:ascii="Arial" w:hAnsi="Arial" w:cs="Arial"/>
          <w:sz w:val="20"/>
          <w:szCs w:val="20"/>
        </w:rPr>
        <w:t>CEDENTE: Nombre y apellidos o razón social: … NIF: __ _ _ _ _ _ _ _ __ __ domicilio: calle…………..………………………………………..…… localidad…………………..…….…….………………… CP _ _ _ _ provincia…………………… representado por</w:t>
      </w:r>
      <w:r w:rsidRPr="00AA4DCA">
        <w:rPr>
          <w:rStyle w:val="Refdenotaalpie"/>
          <w:rFonts w:ascii="Arial" w:hAnsi="Arial" w:cs="Arial"/>
          <w:sz w:val="20"/>
          <w:szCs w:val="20"/>
        </w:rPr>
        <w:footnoteReference w:id="1"/>
      </w:r>
      <w:r w:rsidRPr="00AA4DCA">
        <w:rPr>
          <w:rFonts w:ascii="Arial" w:hAnsi="Arial" w:cs="Arial"/>
          <w:sz w:val="20"/>
          <w:szCs w:val="20"/>
        </w:rPr>
        <w:t xml:space="preserve">: (nombre y apellidos del representante legal)……………………………………..………………………………..…...… NIF: __ _ _ _ _ _ _ _ __ __ en virtud de (poder/acta/acuerdo de representación/…) ……………………………….………..… de fecha ……………………………..……………… Correo electrónico: … </w:t>
      </w:r>
    </w:p>
    <w:p w:rsidR="00657EB9" w:rsidRPr="00AA4DCA" w:rsidRDefault="00657EB9" w:rsidP="00657EB9">
      <w:pPr>
        <w:jc w:val="both"/>
        <w:rPr>
          <w:rFonts w:ascii="Arial" w:hAnsi="Arial" w:cs="Arial"/>
          <w:sz w:val="20"/>
          <w:szCs w:val="20"/>
        </w:rPr>
      </w:pPr>
      <w:r w:rsidRPr="00AA4DCA">
        <w:rPr>
          <w:rFonts w:ascii="Arial" w:hAnsi="Arial" w:cs="Arial"/>
          <w:sz w:val="20"/>
          <w:szCs w:val="20"/>
        </w:rPr>
        <w:t>CESIONARIO/A: Nombre y apellidos o razón social ... NIF _ _ _ _ _ _ _ __ __ domicilio: calle…………..………………………………………..…… localidad……………………..….…….………………… CP _ _ _ _ provincia…………………… representado por: (nombre y apellidos del representante legal)……………………………………..………………………………..…...… NIF: __ _ _ _ _ _ _ _ __ __ en virtud de (poder/acta/acuerdo de representación/…) ……………………………….………..… de fecha ……………………………..……………… Correo electrónico: …</w:t>
      </w:r>
    </w:p>
    <w:p w:rsidR="00657EB9" w:rsidRPr="00AA4DCA" w:rsidRDefault="00657EB9" w:rsidP="00657EB9">
      <w:pPr>
        <w:jc w:val="both"/>
        <w:rPr>
          <w:rFonts w:ascii="Arial" w:hAnsi="Arial" w:cs="Arial"/>
          <w:sz w:val="20"/>
          <w:szCs w:val="20"/>
        </w:rPr>
      </w:pPr>
      <w:r w:rsidRPr="00AA4DCA">
        <w:rPr>
          <w:rFonts w:ascii="Arial" w:hAnsi="Arial" w:cs="Arial"/>
          <w:sz w:val="20"/>
          <w:szCs w:val="20"/>
        </w:rPr>
        <w:t>DATOS DE LA CESIÓN:</w:t>
      </w:r>
    </w:p>
    <w:p w:rsidR="00657EB9" w:rsidRPr="00AA4DCA" w:rsidRDefault="00657EB9" w:rsidP="00657EB9">
      <w:pPr>
        <w:jc w:val="both"/>
        <w:rPr>
          <w:rFonts w:ascii="Arial" w:hAnsi="Arial" w:cs="Arial"/>
          <w:b/>
          <w:sz w:val="20"/>
          <w:szCs w:val="20"/>
        </w:rPr>
      </w:pPr>
      <w:r w:rsidRPr="00AA4DCA">
        <w:rPr>
          <w:rFonts w:ascii="Arial" w:hAnsi="Arial" w:cs="Arial"/>
          <w:sz w:val="20"/>
          <w:szCs w:val="20"/>
        </w:rPr>
        <w:t>AYUDA/s CEDIDA/s</w:t>
      </w:r>
      <w:r w:rsidRPr="00AA4DCA">
        <w:rPr>
          <w:rStyle w:val="Refdenotaalpie"/>
          <w:rFonts w:ascii="Arial" w:hAnsi="Arial" w:cs="Arial"/>
          <w:sz w:val="20"/>
          <w:szCs w:val="20"/>
        </w:rPr>
        <w:footnoteReference w:id="2"/>
      </w:r>
      <w:r w:rsidRPr="00AA4DCA">
        <w:rPr>
          <w:rFonts w:ascii="Arial" w:hAnsi="Arial" w:cs="Arial"/>
          <w:b/>
          <w:sz w:val="20"/>
          <w:szCs w:val="20"/>
        </w:rPr>
        <w:t xml:space="preserve"> </w:t>
      </w:r>
    </w:p>
    <w:tbl>
      <w:tblPr>
        <w:tblStyle w:val="Tablaconcuadrcula"/>
        <w:tblW w:w="9640" w:type="dxa"/>
        <w:tblInd w:w="-147" w:type="dxa"/>
        <w:tblLook w:val="04A0" w:firstRow="1" w:lastRow="0" w:firstColumn="1" w:lastColumn="0" w:noHBand="0" w:noVBand="1"/>
      </w:tblPr>
      <w:tblGrid>
        <w:gridCol w:w="2486"/>
        <w:gridCol w:w="4035"/>
        <w:gridCol w:w="1559"/>
        <w:gridCol w:w="1560"/>
      </w:tblGrid>
      <w:tr w:rsidR="001D2FF4" w:rsidRPr="00AA4DCA" w:rsidTr="001D2FF4">
        <w:tc>
          <w:tcPr>
            <w:tcW w:w="2486" w:type="dxa"/>
          </w:tcPr>
          <w:p w:rsidR="001D2FF4" w:rsidRPr="001D2FF4" w:rsidRDefault="001D2FF4" w:rsidP="00F87070">
            <w:pPr>
              <w:jc w:val="center"/>
              <w:rPr>
                <w:rFonts w:ascii="Arial" w:hAnsi="Arial" w:cs="Arial"/>
                <w:b/>
                <w:sz w:val="16"/>
                <w:szCs w:val="16"/>
              </w:rPr>
            </w:pPr>
            <w:r w:rsidRPr="001D2FF4">
              <w:rPr>
                <w:rFonts w:ascii="Arial" w:hAnsi="Arial" w:cs="Arial"/>
                <w:sz w:val="16"/>
                <w:szCs w:val="16"/>
              </w:rPr>
              <w:t>Nombre de la ayuda</w:t>
            </w:r>
          </w:p>
        </w:tc>
        <w:tc>
          <w:tcPr>
            <w:tcW w:w="4035" w:type="dxa"/>
          </w:tcPr>
          <w:p w:rsidR="001D2FF4" w:rsidRPr="001D2FF4" w:rsidRDefault="001D2FF4" w:rsidP="00F87070">
            <w:pPr>
              <w:jc w:val="center"/>
              <w:rPr>
                <w:rFonts w:ascii="Arial" w:hAnsi="Arial" w:cs="Arial"/>
                <w:sz w:val="16"/>
                <w:szCs w:val="16"/>
              </w:rPr>
            </w:pPr>
            <w:r w:rsidRPr="001D2FF4">
              <w:rPr>
                <w:rFonts w:ascii="Arial" w:hAnsi="Arial" w:cs="Arial"/>
                <w:sz w:val="16"/>
                <w:szCs w:val="16"/>
              </w:rPr>
              <w:t>Convocatoria</w:t>
            </w:r>
          </w:p>
        </w:tc>
        <w:tc>
          <w:tcPr>
            <w:tcW w:w="1559" w:type="dxa"/>
          </w:tcPr>
          <w:p w:rsidR="001D2FF4" w:rsidRPr="001D2FF4" w:rsidRDefault="001D2FF4" w:rsidP="001D2FF4">
            <w:pPr>
              <w:spacing w:line="360" w:lineRule="auto"/>
              <w:jc w:val="center"/>
              <w:rPr>
                <w:rFonts w:ascii="Arial" w:hAnsi="Arial" w:cs="Arial"/>
                <w:b/>
                <w:sz w:val="16"/>
                <w:szCs w:val="16"/>
              </w:rPr>
            </w:pPr>
            <w:r w:rsidRPr="001D2FF4">
              <w:rPr>
                <w:rFonts w:ascii="Arial" w:hAnsi="Arial" w:cs="Arial"/>
                <w:sz w:val="16"/>
                <w:szCs w:val="16"/>
              </w:rPr>
              <w:t>Expediente</w:t>
            </w:r>
            <w:r w:rsidR="00D9201A">
              <w:rPr>
                <w:rFonts w:ascii="Arial" w:hAnsi="Arial" w:cs="Arial"/>
                <w:sz w:val="16"/>
                <w:szCs w:val="16"/>
              </w:rPr>
              <w:t>/año</w:t>
            </w:r>
          </w:p>
        </w:tc>
        <w:tc>
          <w:tcPr>
            <w:tcW w:w="1560" w:type="dxa"/>
          </w:tcPr>
          <w:p w:rsidR="001D2FF4" w:rsidRPr="001D2FF4" w:rsidRDefault="001D2FF4" w:rsidP="001D2FF4">
            <w:pPr>
              <w:jc w:val="center"/>
              <w:rPr>
                <w:rFonts w:ascii="Arial" w:hAnsi="Arial" w:cs="Arial"/>
                <w:sz w:val="16"/>
                <w:szCs w:val="16"/>
              </w:rPr>
            </w:pPr>
            <w:r w:rsidRPr="001D2FF4">
              <w:rPr>
                <w:rFonts w:ascii="Arial" w:hAnsi="Arial" w:cs="Arial"/>
                <w:sz w:val="16"/>
                <w:szCs w:val="16"/>
              </w:rPr>
              <w:t>Importe máximo cedido €</w:t>
            </w:r>
          </w:p>
          <w:p w:rsidR="001D2FF4" w:rsidRPr="001D2FF4" w:rsidRDefault="001D2FF4" w:rsidP="001D2FF4">
            <w:pPr>
              <w:spacing w:line="360" w:lineRule="auto"/>
              <w:jc w:val="center"/>
              <w:rPr>
                <w:rFonts w:ascii="Arial" w:hAnsi="Arial" w:cs="Arial"/>
                <w:sz w:val="16"/>
                <w:szCs w:val="16"/>
              </w:rPr>
            </w:pPr>
          </w:p>
        </w:tc>
      </w:tr>
      <w:tr w:rsidR="001D2FF4" w:rsidRPr="00AA4DCA" w:rsidTr="001D2FF4">
        <w:tc>
          <w:tcPr>
            <w:tcW w:w="2486" w:type="dxa"/>
          </w:tcPr>
          <w:p w:rsidR="001D2FF4" w:rsidRPr="00AA4DCA" w:rsidRDefault="001D2FF4" w:rsidP="00F87070">
            <w:pPr>
              <w:jc w:val="center"/>
              <w:rPr>
                <w:rFonts w:ascii="Arial" w:hAnsi="Arial" w:cs="Arial"/>
                <w:sz w:val="20"/>
                <w:szCs w:val="20"/>
              </w:rPr>
            </w:pPr>
          </w:p>
        </w:tc>
        <w:tc>
          <w:tcPr>
            <w:tcW w:w="4035" w:type="dxa"/>
          </w:tcPr>
          <w:p w:rsidR="001D2FF4" w:rsidRPr="00AA4DCA" w:rsidRDefault="001D2FF4" w:rsidP="00F87070">
            <w:pPr>
              <w:jc w:val="center"/>
              <w:rPr>
                <w:rFonts w:ascii="Arial" w:hAnsi="Arial" w:cs="Arial"/>
                <w:sz w:val="20"/>
                <w:szCs w:val="20"/>
              </w:rPr>
            </w:pPr>
          </w:p>
        </w:tc>
        <w:tc>
          <w:tcPr>
            <w:tcW w:w="1559" w:type="dxa"/>
          </w:tcPr>
          <w:p w:rsidR="001D2FF4" w:rsidRPr="00AA4DCA" w:rsidRDefault="001D2FF4" w:rsidP="00F87070">
            <w:pPr>
              <w:jc w:val="center"/>
              <w:rPr>
                <w:rFonts w:ascii="Arial" w:hAnsi="Arial" w:cs="Arial"/>
                <w:sz w:val="20"/>
                <w:szCs w:val="20"/>
              </w:rPr>
            </w:pPr>
          </w:p>
        </w:tc>
        <w:tc>
          <w:tcPr>
            <w:tcW w:w="1560" w:type="dxa"/>
          </w:tcPr>
          <w:p w:rsidR="001D2FF4" w:rsidRPr="00AA4DCA" w:rsidRDefault="001D2FF4" w:rsidP="00F87070">
            <w:pPr>
              <w:jc w:val="center"/>
              <w:rPr>
                <w:rFonts w:ascii="Arial" w:hAnsi="Arial" w:cs="Arial"/>
                <w:sz w:val="20"/>
                <w:szCs w:val="20"/>
              </w:rPr>
            </w:pPr>
          </w:p>
        </w:tc>
      </w:tr>
    </w:tbl>
    <w:p w:rsidR="00657EB9" w:rsidRPr="00AA4DCA" w:rsidRDefault="00657EB9" w:rsidP="00657EB9">
      <w:pPr>
        <w:jc w:val="both"/>
        <w:rPr>
          <w:rFonts w:ascii="Arial" w:hAnsi="Arial" w:cs="Arial"/>
          <w:b/>
          <w:sz w:val="20"/>
          <w:szCs w:val="20"/>
        </w:rPr>
      </w:pPr>
    </w:p>
    <w:p w:rsidR="005205DB" w:rsidRPr="00AA4DCA" w:rsidRDefault="00657EB9" w:rsidP="002A7C66">
      <w:pPr>
        <w:pBdr>
          <w:top w:val="single" w:sz="4" w:space="1" w:color="auto"/>
          <w:left w:val="single" w:sz="4" w:space="4" w:color="auto"/>
          <w:bottom w:val="single" w:sz="4" w:space="1" w:color="auto"/>
          <w:right w:val="single" w:sz="4" w:space="19" w:color="auto"/>
        </w:pBdr>
        <w:jc w:val="both"/>
        <w:rPr>
          <w:rFonts w:ascii="Arial" w:hAnsi="Arial" w:cs="Arial"/>
          <w:sz w:val="20"/>
          <w:szCs w:val="20"/>
        </w:rPr>
      </w:pPr>
      <w:r w:rsidRPr="00AA4DCA">
        <w:rPr>
          <w:rFonts w:ascii="Arial" w:hAnsi="Arial" w:cs="Arial"/>
          <w:sz w:val="20"/>
          <w:szCs w:val="20"/>
        </w:rPr>
        <w:t>DATOS BANCARIOS Titular</w:t>
      </w:r>
      <w:r w:rsidR="00F87070" w:rsidRPr="00AA4DCA">
        <w:rPr>
          <w:rStyle w:val="Refdenotaalpie"/>
          <w:rFonts w:ascii="Arial" w:hAnsi="Arial" w:cs="Arial"/>
          <w:sz w:val="20"/>
          <w:szCs w:val="20"/>
        </w:rPr>
        <w:footnoteReference w:id="3"/>
      </w:r>
      <w:r w:rsidR="005205DB" w:rsidRPr="00AA4DCA">
        <w:rPr>
          <w:rFonts w:ascii="Arial" w:hAnsi="Arial" w:cs="Arial"/>
          <w:sz w:val="20"/>
          <w:szCs w:val="20"/>
        </w:rPr>
        <w:t>:………………………………..</w:t>
      </w:r>
      <w:r w:rsidRPr="00AA4DCA">
        <w:rPr>
          <w:rFonts w:ascii="Arial" w:hAnsi="Arial" w:cs="Arial"/>
          <w:sz w:val="20"/>
          <w:szCs w:val="20"/>
        </w:rPr>
        <w:t xml:space="preserve"> (</w:t>
      </w:r>
      <w:r w:rsidR="002A7C66" w:rsidRPr="00AA4DCA">
        <w:rPr>
          <w:rFonts w:ascii="Arial" w:hAnsi="Arial" w:cs="Arial"/>
          <w:sz w:val="20"/>
          <w:szCs w:val="20"/>
        </w:rPr>
        <w:t>Nombre</w:t>
      </w:r>
      <w:r w:rsidRPr="00AA4DCA">
        <w:rPr>
          <w:rFonts w:ascii="Arial" w:hAnsi="Arial" w:cs="Arial"/>
          <w:sz w:val="20"/>
          <w:szCs w:val="20"/>
        </w:rPr>
        <w:t xml:space="preserve"> y apellidos o razón social)</w:t>
      </w:r>
      <w:r w:rsidR="005205DB" w:rsidRPr="00AA4DCA">
        <w:rPr>
          <w:rFonts w:ascii="Arial" w:hAnsi="Arial" w:cs="Arial"/>
          <w:sz w:val="20"/>
          <w:szCs w:val="20"/>
        </w:rPr>
        <w:t>NIF/CIF</w:t>
      </w:r>
    </w:p>
    <w:p w:rsidR="005205DB" w:rsidRPr="00AA4DCA" w:rsidRDefault="00657EB9" w:rsidP="002A7C66">
      <w:pPr>
        <w:pBdr>
          <w:top w:val="single" w:sz="4" w:space="1" w:color="auto"/>
          <w:left w:val="single" w:sz="4" w:space="4" w:color="auto"/>
          <w:bottom w:val="single" w:sz="4" w:space="1" w:color="auto"/>
          <w:right w:val="single" w:sz="4" w:space="19" w:color="auto"/>
        </w:pBdr>
        <w:jc w:val="both"/>
        <w:rPr>
          <w:rFonts w:ascii="Arial" w:hAnsi="Arial" w:cs="Arial"/>
          <w:sz w:val="20"/>
          <w:szCs w:val="20"/>
        </w:rPr>
      </w:pPr>
      <w:r w:rsidRPr="00AA4DCA">
        <w:rPr>
          <w:rFonts w:ascii="Arial" w:hAnsi="Arial" w:cs="Arial"/>
          <w:sz w:val="20"/>
          <w:szCs w:val="20"/>
        </w:rPr>
        <w:t xml:space="preserve">Entidad financiera: </w:t>
      </w:r>
    </w:p>
    <w:p w:rsidR="00F52A70" w:rsidRDefault="00657EB9" w:rsidP="005205DB">
      <w:pPr>
        <w:pBdr>
          <w:top w:val="single" w:sz="4" w:space="1" w:color="auto"/>
          <w:left w:val="single" w:sz="4" w:space="4" w:color="auto"/>
          <w:bottom w:val="single" w:sz="4" w:space="1" w:color="auto"/>
          <w:right w:val="single" w:sz="4" w:space="19" w:color="auto"/>
        </w:pBdr>
        <w:jc w:val="both"/>
        <w:rPr>
          <w:rFonts w:ascii="Arial" w:hAnsi="Arial" w:cs="Arial"/>
          <w:b/>
          <w:sz w:val="20"/>
          <w:szCs w:val="20"/>
        </w:rPr>
      </w:pPr>
      <w:r w:rsidRPr="00AA4DCA">
        <w:rPr>
          <w:rFonts w:ascii="Arial" w:hAnsi="Arial" w:cs="Arial"/>
          <w:sz w:val="20"/>
          <w:szCs w:val="20"/>
        </w:rPr>
        <w:t xml:space="preserve"> </w:t>
      </w:r>
      <w:r w:rsidR="005205DB" w:rsidRPr="00AA4DCA">
        <w:rPr>
          <w:rFonts w:ascii="Arial" w:hAnsi="Arial" w:cs="Arial"/>
          <w:sz w:val="20"/>
          <w:szCs w:val="20"/>
        </w:rPr>
        <w:t>Código</w:t>
      </w:r>
      <w:r w:rsidRPr="00AA4DCA">
        <w:rPr>
          <w:rFonts w:ascii="Arial" w:hAnsi="Arial" w:cs="Arial"/>
          <w:sz w:val="20"/>
          <w:szCs w:val="20"/>
        </w:rPr>
        <w:t xml:space="preserve"> </w:t>
      </w:r>
      <w:r w:rsidR="005205DB" w:rsidRPr="00AA4DCA">
        <w:rPr>
          <w:rFonts w:ascii="Arial" w:hAnsi="Arial" w:cs="Arial"/>
          <w:sz w:val="20"/>
          <w:szCs w:val="20"/>
        </w:rPr>
        <w:t>IBAN</w:t>
      </w:r>
      <w:r w:rsidR="005205DB" w:rsidRPr="00AA4DCA">
        <w:rPr>
          <w:rFonts w:ascii="Arial" w:hAnsi="Arial" w:cs="Arial"/>
          <w:b/>
          <w:sz w:val="20"/>
          <w:szCs w:val="20"/>
        </w:rPr>
        <w:t>:</w:t>
      </w:r>
    </w:p>
    <w:p w:rsidR="004E41A2" w:rsidRPr="00AA4DCA" w:rsidRDefault="004E41A2" w:rsidP="005205DB">
      <w:pPr>
        <w:pBdr>
          <w:top w:val="single" w:sz="4" w:space="1" w:color="auto"/>
          <w:left w:val="single" w:sz="4" w:space="4" w:color="auto"/>
          <w:bottom w:val="single" w:sz="4" w:space="1" w:color="auto"/>
          <w:right w:val="single" w:sz="4" w:space="19" w:color="auto"/>
        </w:pBdr>
        <w:jc w:val="both"/>
        <w:rPr>
          <w:rFonts w:ascii="Arial" w:hAnsi="Arial" w:cs="Arial"/>
          <w:b/>
          <w:sz w:val="20"/>
          <w:szCs w:val="20"/>
        </w:rPr>
      </w:pPr>
    </w:p>
    <w:p w:rsidR="00F91490" w:rsidRPr="00AA4DCA" w:rsidRDefault="002A7C66" w:rsidP="00855BE1">
      <w:pPr>
        <w:tabs>
          <w:tab w:val="left" w:pos="709"/>
        </w:tabs>
        <w:spacing w:before="120" w:after="0" w:line="240" w:lineRule="auto"/>
        <w:jc w:val="both"/>
        <w:rPr>
          <w:rFonts w:ascii="Arial" w:hAnsi="Arial" w:cs="Arial"/>
          <w:sz w:val="20"/>
          <w:szCs w:val="20"/>
        </w:rPr>
      </w:pPr>
      <w:r>
        <w:rPr>
          <w:rFonts w:ascii="Arial" w:hAnsi="Arial" w:cs="Arial"/>
          <w:sz w:val="20"/>
          <w:szCs w:val="20"/>
        </w:rPr>
        <w:lastRenderedPageBreak/>
        <w:t>Las personas</w:t>
      </w:r>
      <w:r w:rsidR="005205DB" w:rsidRPr="00AA4DCA">
        <w:rPr>
          <w:rFonts w:ascii="Arial" w:hAnsi="Arial" w:cs="Arial"/>
          <w:sz w:val="20"/>
          <w:szCs w:val="20"/>
        </w:rPr>
        <w:t xml:space="preserve"> abajo firmantes manifiestan que han celebrado contrato de cesión </w:t>
      </w:r>
      <w:r w:rsidR="005205DB" w:rsidRPr="00AA4DCA">
        <w:rPr>
          <w:rStyle w:val="Refdenotaalpie"/>
          <w:rFonts w:ascii="Arial" w:hAnsi="Arial" w:cs="Arial"/>
          <w:sz w:val="20"/>
          <w:szCs w:val="20"/>
        </w:rPr>
        <w:footnoteReference w:id="4"/>
      </w:r>
      <w:r w:rsidR="005205DB" w:rsidRPr="00AA4DCA">
        <w:rPr>
          <w:rFonts w:ascii="Arial" w:hAnsi="Arial" w:cs="Arial"/>
          <w:sz w:val="20"/>
          <w:szCs w:val="20"/>
        </w:rPr>
        <w:t xml:space="preserve"> del derecho de cobro de la/s ayuda/s, cuyos datos se han indicado y DECLARAN: </w:t>
      </w:r>
    </w:p>
    <w:p w:rsidR="00F91490" w:rsidRPr="00AA4DCA" w:rsidRDefault="005205DB" w:rsidP="00F91490">
      <w:pPr>
        <w:tabs>
          <w:tab w:val="left" w:pos="709"/>
        </w:tabs>
        <w:spacing w:before="120" w:after="0" w:line="240" w:lineRule="auto"/>
        <w:jc w:val="both"/>
        <w:rPr>
          <w:rFonts w:ascii="Arial" w:hAnsi="Arial" w:cs="Arial"/>
          <w:sz w:val="20"/>
          <w:szCs w:val="20"/>
        </w:rPr>
      </w:pPr>
      <w:r w:rsidRPr="00AA4DCA">
        <w:rPr>
          <w:rFonts w:ascii="Arial" w:hAnsi="Arial" w:cs="Arial"/>
          <w:sz w:val="20"/>
          <w:szCs w:val="20"/>
        </w:rPr>
        <w:t xml:space="preserve">Que los datos contenidos en esta comunicación y en la documentación que la acompaña son ciertos. </w:t>
      </w:r>
    </w:p>
    <w:p w:rsidR="00AA4DCA" w:rsidRPr="00AA4DCA" w:rsidRDefault="00F91490" w:rsidP="00855BE1">
      <w:pPr>
        <w:tabs>
          <w:tab w:val="left" w:pos="709"/>
        </w:tabs>
        <w:spacing w:before="120" w:after="0" w:line="240" w:lineRule="auto"/>
        <w:jc w:val="both"/>
        <w:rPr>
          <w:rFonts w:ascii="Arial" w:hAnsi="Arial" w:cs="Arial"/>
          <w:sz w:val="20"/>
          <w:szCs w:val="20"/>
        </w:rPr>
      </w:pPr>
      <w:r w:rsidRPr="00AA4DCA">
        <w:rPr>
          <w:rFonts w:ascii="Arial" w:hAnsi="Arial" w:cs="Arial"/>
          <w:sz w:val="20"/>
          <w:szCs w:val="20"/>
        </w:rPr>
        <w:t xml:space="preserve">En (lugar y fecha)  </w:t>
      </w:r>
    </w:p>
    <w:p w:rsidR="00AA4DCA" w:rsidRDefault="000336C8" w:rsidP="00AA4DCA">
      <w:pPr>
        <w:tabs>
          <w:tab w:val="left" w:pos="709"/>
        </w:tabs>
        <w:spacing w:before="120" w:after="0" w:line="240" w:lineRule="auto"/>
        <w:jc w:val="center"/>
        <w:rPr>
          <w:rFonts w:ascii="Arial" w:hAnsi="Arial" w:cs="Arial"/>
          <w:sz w:val="20"/>
          <w:szCs w:val="20"/>
        </w:rPr>
      </w:pPr>
      <w:r>
        <w:rPr>
          <w:rFonts w:ascii="Arial" w:hAnsi="Arial" w:cs="Arial"/>
          <w:sz w:val="20"/>
          <w:szCs w:val="20"/>
        </w:rPr>
        <w:t>EL/LA CEDENTE -</w:t>
      </w:r>
      <w:r w:rsidR="00AA4DCA" w:rsidRPr="00AA4DCA">
        <w:rPr>
          <w:rFonts w:ascii="Arial" w:hAnsi="Arial" w:cs="Arial"/>
          <w:sz w:val="20"/>
          <w:szCs w:val="20"/>
        </w:rPr>
        <w:t>------------------------------------------------------</w:t>
      </w:r>
      <w:r w:rsidR="00F91490" w:rsidRPr="00AA4DCA">
        <w:rPr>
          <w:rFonts w:ascii="Arial" w:hAnsi="Arial" w:cs="Arial"/>
          <w:sz w:val="20"/>
          <w:szCs w:val="20"/>
        </w:rPr>
        <w:t>EL/LA CESIONARIO/A</w:t>
      </w:r>
    </w:p>
    <w:p w:rsidR="00E440CF" w:rsidRDefault="00E440CF" w:rsidP="00AA4DCA">
      <w:pPr>
        <w:tabs>
          <w:tab w:val="left" w:pos="709"/>
        </w:tabs>
        <w:spacing w:before="120" w:after="0" w:line="240" w:lineRule="auto"/>
        <w:jc w:val="center"/>
        <w:rPr>
          <w:rFonts w:ascii="Arial" w:hAnsi="Arial" w:cs="Arial"/>
          <w:sz w:val="20"/>
          <w:szCs w:val="20"/>
        </w:rPr>
      </w:pPr>
    </w:p>
    <w:p w:rsidR="00AA4DCA" w:rsidRPr="00AA4DCA" w:rsidRDefault="00F91490" w:rsidP="00855BE1">
      <w:pPr>
        <w:tabs>
          <w:tab w:val="left" w:pos="709"/>
        </w:tabs>
        <w:spacing w:before="120" w:after="0" w:line="240" w:lineRule="auto"/>
        <w:jc w:val="both"/>
        <w:rPr>
          <w:rFonts w:ascii="Arial" w:hAnsi="Arial" w:cs="Arial"/>
          <w:sz w:val="20"/>
          <w:szCs w:val="20"/>
        </w:rPr>
      </w:pPr>
      <w:r w:rsidRPr="00AA4DCA">
        <w:rPr>
          <w:rFonts w:ascii="Arial" w:hAnsi="Arial" w:cs="Arial"/>
          <w:sz w:val="20"/>
          <w:szCs w:val="20"/>
        </w:rPr>
        <w:t>En cumplimiento de lo previsto en el Reglamento General de Protección de Datos, se informa que los datos de carácter personal que constan en este formulario serán tratados y quedarán incorporados a la correspondiente actividad de tratamiento de la que es r</w:t>
      </w:r>
      <w:r w:rsidR="002E4A0F">
        <w:rPr>
          <w:rFonts w:ascii="Arial" w:hAnsi="Arial" w:cs="Arial"/>
          <w:sz w:val="20"/>
          <w:szCs w:val="20"/>
        </w:rPr>
        <w:t>esponsable la Consejería de Fomento e Infraestructuras</w:t>
      </w:r>
      <w:r w:rsidR="00AA4DCA">
        <w:rPr>
          <w:rFonts w:ascii="Arial" w:hAnsi="Arial" w:cs="Arial"/>
          <w:sz w:val="20"/>
          <w:szCs w:val="20"/>
        </w:rPr>
        <w:t xml:space="preserve"> </w:t>
      </w:r>
      <w:r w:rsidRPr="00AA4DCA">
        <w:rPr>
          <w:rFonts w:ascii="Arial" w:hAnsi="Arial" w:cs="Arial"/>
          <w:sz w:val="20"/>
          <w:szCs w:val="20"/>
        </w:rPr>
        <w:t xml:space="preserve">con la finalidad de tramitar la cesión de derechos de cobro de subvenciones. La legitimación se basa en el ejercicio de potestades públicas de dicha Consejería. Los datos no serán cedidos a terceros, sin perjuicio de las cesiones legales que la Consejería de </w:t>
      </w:r>
      <w:r w:rsidR="00AA4DCA">
        <w:rPr>
          <w:rFonts w:ascii="Arial" w:hAnsi="Arial" w:cs="Arial"/>
          <w:sz w:val="20"/>
          <w:szCs w:val="20"/>
        </w:rPr>
        <w:t>Fomento e Infraestructuras</w:t>
      </w:r>
      <w:r w:rsidRPr="00AA4DCA">
        <w:rPr>
          <w:rFonts w:ascii="Arial" w:hAnsi="Arial" w:cs="Arial"/>
          <w:sz w:val="20"/>
          <w:szCs w:val="20"/>
        </w:rPr>
        <w:t xml:space="preserve"> </w:t>
      </w:r>
      <w:proofErr w:type="gramStart"/>
      <w:r w:rsidRPr="00AA4DCA">
        <w:rPr>
          <w:rFonts w:ascii="Arial" w:hAnsi="Arial" w:cs="Arial"/>
          <w:sz w:val="20"/>
          <w:szCs w:val="20"/>
        </w:rPr>
        <w:t>esté</w:t>
      </w:r>
      <w:proofErr w:type="gramEnd"/>
      <w:r w:rsidRPr="00AA4DCA">
        <w:rPr>
          <w:rFonts w:ascii="Arial" w:hAnsi="Arial" w:cs="Arial"/>
          <w:sz w:val="20"/>
          <w:szCs w:val="20"/>
        </w:rPr>
        <w:t xml:space="preserve"> obligada a hacer. </w:t>
      </w:r>
      <w:r w:rsidR="00AA4DCA" w:rsidRPr="00AA4DCA">
        <w:rPr>
          <w:rFonts w:ascii="Arial" w:hAnsi="Arial" w:cs="Arial"/>
          <w:sz w:val="20"/>
          <w:szCs w:val="20"/>
        </w:rPr>
        <w:t>Al tratarse de un programa de ayuda desarrollado en el marco del MRR, se procederá a la cesión de datos entre las Administraciones Públicas implicadas en la gestión para dar cumplimiento a lo previsto en la normativa europea de aplicación. Consecuentemente en aplicación del artículo 22 del Reglamento (UE) 2021/241 del Parlamento Europeo y del Consejo, de 12 de febrero, las personas beneficiarias estarán obligadas al registro de sus datos en una base de datos única, propuesta por el estado español.</w:t>
      </w:r>
      <w:r w:rsidR="00AA4DCA" w:rsidRPr="00AA4DCA">
        <w:rPr>
          <w:rFonts w:ascii="Arial" w:hAnsi="Arial" w:cs="Arial"/>
          <w:sz w:val="20"/>
          <w:szCs w:val="20"/>
        </w:rPr>
        <w:br/>
      </w:r>
      <w:r w:rsidR="00AA4DCA" w:rsidRPr="00AA4DCA">
        <w:rPr>
          <w:rStyle w:val="Textoennegrita"/>
          <w:rFonts w:ascii="Arial" w:hAnsi="Arial" w:cs="Arial"/>
          <w:sz w:val="20"/>
          <w:szCs w:val="20"/>
        </w:rPr>
        <w:t>- Derechos: </w:t>
      </w:r>
      <w:r w:rsidR="00AA4DCA" w:rsidRPr="00AA4DCA">
        <w:rPr>
          <w:rFonts w:ascii="Arial" w:hAnsi="Arial" w:cs="Arial"/>
          <w:sz w:val="20"/>
          <w:szCs w:val="20"/>
        </w:rPr>
        <w:t xml:space="preserve">Puede ejercitar los derechos de acceso, rectificación, supresión, limitación, portabilidad de los datos y oposición </w:t>
      </w:r>
      <w:hyperlink r:id="rId11" w:tgtFrame="_blank" w:history="1">
        <w:r w:rsidR="00AA4DCA" w:rsidRPr="00AA4DCA">
          <w:rPr>
            <w:rStyle w:val="Hipervnculo"/>
            <w:rFonts w:ascii="Arial" w:hAnsi="Arial" w:cs="Arial"/>
            <w:color w:val="auto"/>
            <w:sz w:val="20"/>
            <w:szCs w:val="20"/>
          </w:rPr>
          <w:t>http://www.carm.es/web/pagina?IDCONTENIDO=2736&amp;IDTIPO=240&amp;DEXEL=S&amp;RASTRO=c672$m2469</w:t>
        </w:r>
      </w:hyperlink>
      <w:r w:rsidR="00AA4DCA" w:rsidRPr="00AA4DCA">
        <w:rPr>
          <w:rFonts w:ascii="Arial" w:hAnsi="Arial" w:cs="Arial"/>
          <w:sz w:val="20"/>
          <w:szCs w:val="20"/>
        </w:rPr>
        <w:br/>
      </w:r>
      <w:r w:rsidR="00AA4DCA" w:rsidRPr="00AA4DCA">
        <w:rPr>
          <w:rStyle w:val="Textoennegrita"/>
          <w:rFonts w:ascii="Arial" w:hAnsi="Arial" w:cs="Arial"/>
          <w:sz w:val="20"/>
          <w:szCs w:val="20"/>
        </w:rPr>
        <w:t>- Información adicional: </w:t>
      </w:r>
      <w:r w:rsidR="00AA4DCA" w:rsidRPr="00AA4DCA">
        <w:rPr>
          <w:rFonts w:ascii="Arial" w:hAnsi="Arial" w:cs="Arial"/>
          <w:sz w:val="20"/>
          <w:szCs w:val="20"/>
        </w:rPr>
        <w:t xml:space="preserve">Puede consultar la información adicional y detallada sobre Protección de Datos en la URL siguiente </w:t>
      </w:r>
      <w:hyperlink r:id="rId12" w:tgtFrame="_blank" w:history="1">
        <w:r w:rsidR="00AA4DCA" w:rsidRPr="00AA4DCA">
          <w:rPr>
            <w:rStyle w:val="Hipervnculo"/>
            <w:rFonts w:ascii="Arial" w:hAnsi="Arial" w:cs="Arial"/>
            <w:color w:val="auto"/>
            <w:sz w:val="20"/>
            <w:szCs w:val="20"/>
          </w:rPr>
          <w:t>http://www.carm.es/web/pagina?IDCONTENIDO=62678&amp;IDTIPO=100&amp;RASTRO=c672$m</w:t>
        </w:r>
      </w:hyperlink>
    </w:p>
    <w:p w:rsidR="005205DB" w:rsidRPr="00AA4DCA" w:rsidRDefault="005205DB" w:rsidP="00855BE1">
      <w:pPr>
        <w:tabs>
          <w:tab w:val="left" w:pos="709"/>
        </w:tabs>
        <w:spacing w:before="120" w:after="0" w:line="240" w:lineRule="auto"/>
        <w:jc w:val="both"/>
        <w:rPr>
          <w:rFonts w:ascii="Arial" w:eastAsia="Times New Roman" w:hAnsi="Arial" w:cs="Arial"/>
          <w:b/>
          <w:bCs/>
          <w:sz w:val="20"/>
          <w:szCs w:val="20"/>
          <w:lang w:eastAsia="es-ES"/>
        </w:rPr>
      </w:pPr>
    </w:p>
    <w:p w:rsidR="0041725C" w:rsidRDefault="0041725C" w:rsidP="0041725C">
      <w:pPr>
        <w:jc w:val="center"/>
        <w:rPr>
          <w:b/>
          <w:sz w:val="20"/>
          <w:szCs w:val="20"/>
        </w:rPr>
      </w:pPr>
    </w:p>
    <w:p w:rsidR="00731D64" w:rsidRDefault="00731D64">
      <w:pPr>
        <w:rPr>
          <w:rFonts w:ascii="Arial" w:eastAsia="Times New Roman" w:hAnsi="Arial" w:cs="Arial"/>
          <w:b/>
          <w:bCs/>
          <w:sz w:val="20"/>
          <w:szCs w:val="20"/>
          <w:lang w:eastAsia="es-ES"/>
        </w:rPr>
      </w:pPr>
    </w:p>
    <w:sectPr w:rsidR="00731D64" w:rsidSect="00C4064C">
      <w:headerReference w:type="default" r:id="rId13"/>
      <w:footerReference w:type="default" r:id="rId14"/>
      <w:pgSz w:w="11906" w:h="16838" w:code="9"/>
      <w:pgMar w:top="2608" w:right="1701" w:bottom="851"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50B" w:rsidRDefault="00CB650B" w:rsidP="0033118A">
      <w:pPr>
        <w:spacing w:after="0" w:line="240" w:lineRule="auto"/>
      </w:pPr>
      <w:r>
        <w:separator/>
      </w:r>
    </w:p>
  </w:endnote>
  <w:endnote w:type="continuationSeparator" w:id="0">
    <w:p w:rsidR="00CB650B" w:rsidRDefault="00CB650B"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50B" w:rsidRPr="00B32068" w:rsidRDefault="00CB650B" w:rsidP="00B32068">
    <w:pPr>
      <w:pStyle w:val="Piedepgina"/>
      <w:spacing w:after="240"/>
      <w:ind w:left="-1701" w:right="-1701"/>
      <w:jc w:val="center"/>
      <w:rPr>
        <w:rFonts w:cstheme="minorHAnsi"/>
        <w:color w:val="BFBFBF" w:themeColor="background1" w:themeShade="BF"/>
        <w:sz w:val="16"/>
      </w:rPr>
    </w:pP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if </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numpages </w:instrText>
    </w:r>
    <w:r w:rsidRPr="00B32068">
      <w:rPr>
        <w:rFonts w:cstheme="minorHAnsi"/>
        <w:color w:val="BFBFBF" w:themeColor="background1" w:themeShade="BF"/>
        <w:sz w:val="16"/>
      </w:rPr>
      <w:fldChar w:fldCharType="separate"/>
    </w:r>
    <w:r w:rsidR="007C0038">
      <w:rPr>
        <w:rFonts w:cstheme="minorHAnsi"/>
        <w:noProof/>
        <w:color w:val="BFBFBF" w:themeColor="background1" w:themeShade="BF"/>
        <w:sz w:val="16"/>
      </w:rPr>
      <w:instrText>2</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 xml:space="preserve"> &gt; 1 "</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page</w:instrText>
    </w:r>
    <w:r w:rsidRPr="00B32068">
      <w:rPr>
        <w:rFonts w:cstheme="minorHAnsi"/>
        <w:color w:val="BFBFBF" w:themeColor="background1" w:themeShade="BF"/>
        <w:sz w:val="16"/>
      </w:rPr>
      <w:fldChar w:fldCharType="separate"/>
    </w:r>
    <w:r w:rsidR="007C0038">
      <w:rPr>
        <w:rFonts w:cstheme="minorHAnsi"/>
        <w:noProof/>
        <w:color w:val="BFBFBF" w:themeColor="background1" w:themeShade="BF"/>
        <w:sz w:val="16"/>
      </w:rPr>
      <w:instrText>1</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numpages </w:instrText>
    </w:r>
    <w:r w:rsidRPr="00B32068">
      <w:rPr>
        <w:rFonts w:cstheme="minorHAnsi"/>
        <w:color w:val="BFBFBF" w:themeColor="background1" w:themeShade="BF"/>
        <w:sz w:val="16"/>
      </w:rPr>
      <w:fldChar w:fldCharType="separate"/>
    </w:r>
    <w:r w:rsidR="007C0038">
      <w:rPr>
        <w:rFonts w:cstheme="minorHAnsi"/>
        <w:noProof/>
        <w:color w:val="BFBFBF" w:themeColor="background1" w:themeShade="BF"/>
        <w:sz w:val="16"/>
      </w:rPr>
      <w:instrText>2</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 ""</w:instrText>
    </w:r>
    <w:r w:rsidR="007C0038">
      <w:rPr>
        <w:rFonts w:cstheme="minorHAnsi"/>
        <w:color w:val="BFBFBF" w:themeColor="background1" w:themeShade="BF"/>
        <w:sz w:val="16"/>
      </w:rPr>
      <w:fldChar w:fldCharType="separate"/>
    </w:r>
    <w:r w:rsidR="007C0038">
      <w:rPr>
        <w:rFonts w:cstheme="minorHAnsi"/>
        <w:noProof/>
        <w:color w:val="BFBFBF" w:themeColor="background1" w:themeShade="BF"/>
        <w:sz w:val="16"/>
      </w:rPr>
      <w:t>1</w:t>
    </w:r>
    <w:r w:rsidR="007C0038" w:rsidRPr="00B32068">
      <w:rPr>
        <w:rFonts w:cstheme="minorHAnsi"/>
        <w:noProof/>
        <w:color w:val="BFBFBF" w:themeColor="background1" w:themeShade="BF"/>
        <w:sz w:val="16"/>
      </w:rPr>
      <w:t>/</w:t>
    </w:r>
    <w:r w:rsidR="007C0038">
      <w:rPr>
        <w:rFonts w:cstheme="minorHAnsi"/>
        <w:noProof/>
        <w:color w:val="BFBFBF" w:themeColor="background1" w:themeShade="BF"/>
        <w:sz w:val="16"/>
      </w:rPr>
      <w:t>2</w:t>
    </w:r>
    <w:r w:rsidRPr="00B32068">
      <w:rPr>
        <w:rFonts w:cstheme="minorHAnsi"/>
        <w:color w:val="BFBFBF" w:themeColor="background1" w:themeShade="BF"/>
        <w:sz w:val="16"/>
      </w:rPr>
      <w:fldChar w:fldCharType="end"/>
    </w:r>
  </w:p>
  <w:p w:rsidR="00CB650B" w:rsidRDefault="00CB650B" w:rsidP="00C4064C">
    <w:pPr>
      <w:pStyle w:val="Piedepgina"/>
      <w:ind w:left="-1701" w:right="-1701"/>
    </w:pPr>
    <w:r>
      <w:rPr>
        <w:noProof/>
        <w:lang w:eastAsia="es-ES"/>
      </w:rPr>
      <w:drawing>
        <wp:inline distT="0" distB="0" distL="0" distR="0">
          <wp:extent cx="7559990" cy="6155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 - Next - GE -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90" cy="615525"/>
                  </a:xfrm>
                  <a:prstGeom prst="rect">
                    <a:avLst/>
                  </a:prstGeom>
                </pic:spPr>
              </pic:pic>
            </a:graphicData>
          </a:graphic>
        </wp:inline>
      </w:drawing>
    </w:r>
  </w:p>
  <w:p w:rsidR="00CB650B" w:rsidRDefault="00CB650B"/>
  <w:p w:rsidR="00CB650B" w:rsidRDefault="00CB65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50B" w:rsidRDefault="00CB650B" w:rsidP="0033118A">
      <w:pPr>
        <w:spacing w:after="0" w:line="240" w:lineRule="auto"/>
      </w:pPr>
      <w:r>
        <w:separator/>
      </w:r>
    </w:p>
  </w:footnote>
  <w:footnote w:type="continuationSeparator" w:id="0">
    <w:p w:rsidR="00CB650B" w:rsidRDefault="00CB650B" w:rsidP="0033118A">
      <w:pPr>
        <w:spacing w:after="0" w:line="240" w:lineRule="auto"/>
      </w:pPr>
      <w:r>
        <w:continuationSeparator/>
      </w:r>
    </w:p>
  </w:footnote>
  <w:footnote w:id="1">
    <w:p w:rsidR="00CB650B" w:rsidRPr="005205DB" w:rsidRDefault="00CB650B" w:rsidP="005205DB">
      <w:pPr>
        <w:pStyle w:val="Textonotapie"/>
        <w:jc w:val="both"/>
        <w:rPr>
          <w:rFonts w:ascii="Arial" w:hAnsi="Arial" w:cs="Arial"/>
          <w:sz w:val="16"/>
          <w:szCs w:val="16"/>
        </w:rPr>
      </w:pPr>
      <w:r w:rsidRPr="00657EB9">
        <w:rPr>
          <w:rStyle w:val="Refdenotaalpie"/>
          <w:rFonts w:ascii="Arial" w:hAnsi="Arial" w:cs="Arial"/>
          <w:sz w:val="16"/>
          <w:szCs w:val="16"/>
        </w:rPr>
        <w:footnoteRef/>
      </w:r>
      <w:r w:rsidRPr="005205DB">
        <w:rPr>
          <w:rFonts w:ascii="Arial" w:hAnsi="Arial" w:cs="Arial"/>
          <w:sz w:val="16"/>
          <w:szCs w:val="16"/>
        </w:rPr>
        <w:t xml:space="preserve">Se debe presentar documento que acredite la representación, cuando no obre en poder de la Administración. </w:t>
      </w:r>
    </w:p>
  </w:footnote>
  <w:footnote w:id="2">
    <w:p w:rsidR="00CB650B" w:rsidRPr="005205DB" w:rsidRDefault="00CB650B" w:rsidP="005205DB">
      <w:pPr>
        <w:pStyle w:val="Textonotapie"/>
        <w:jc w:val="both"/>
        <w:rPr>
          <w:rFonts w:ascii="Arial" w:hAnsi="Arial" w:cs="Arial"/>
          <w:sz w:val="16"/>
          <w:szCs w:val="16"/>
        </w:rPr>
      </w:pPr>
      <w:r w:rsidRPr="005205DB">
        <w:rPr>
          <w:rStyle w:val="Refdenotaalpie"/>
          <w:rFonts w:ascii="Arial" w:hAnsi="Arial" w:cs="Arial"/>
          <w:sz w:val="16"/>
          <w:szCs w:val="16"/>
        </w:rPr>
        <w:footnoteRef/>
      </w:r>
      <w:r w:rsidRPr="005205DB">
        <w:rPr>
          <w:rFonts w:ascii="Arial" w:hAnsi="Arial" w:cs="Arial"/>
          <w:sz w:val="16"/>
          <w:szCs w:val="16"/>
        </w:rPr>
        <w:t>Enumerar las ayudas a ceder, identificadas de acuerdo con su correspondiente convocatoria. Cuando se quieran ceder todas las ayudas incluidas en la solicitud.</w:t>
      </w:r>
    </w:p>
  </w:footnote>
  <w:footnote w:id="3">
    <w:p w:rsidR="00CB650B" w:rsidRPr="005205DB" w:rsidRDefault="00CB650B" w:rsidP="005205DB">
      <w:pPr>
        <w:pStyle w:val="Textonotapie"/>
        <w:jc w:val="both"/>
        <w:rPr>
          <w:rFonts w:ascii="Arial" w:hAnsi="Arial" w:cs="Arial"/>
          <w:sz w:val="16"/>
          <w:szCs w:val="16"/>
        </w:rPr>
      </w:pPr>
      <w:r w:rsidRPr="005205DB">
        <w:rPr>
          <w:rStyle w:val="Refdenotaalpie"/>
          <w:rFonts w:ascii="Arial" w:hAnsi="Arial" w:cs="Arial"/>
          <w:sz w:val="16"/>
          <w:szCs w:val="16"/>
        </w:rPr>
        <w:footnoteRef/>
      </w:r>
      <w:r w:rsidRPr="005205DB">
        <w:rPr>
          <w:rFonts w:ascii="Arial" w:hAnsi="Arial" w:cs="Arial"/>
          <w:sz w:val="16"/>
          <w:szCs w:val="16"/>
        </w:rPr>
        <w:t>El titular de la cuenta indicada debe ser el/la cesionario/a</w:t>
      </w:r>
      <w:r w:rsidRPr="0041725C">
        <w:rPr>
          <w:rFonts w:ascii="Arial" w:hAnsi="Arial" w:cs="Arial"/>
          <w:sz w:val="16"/>
          <w:szCs w:val="16"/>
        </w:rPr>
        <w:t xml:space="preserve"> y se acompañará de certificación de la entidad de crédito sobre la titularidad de la cuenta del cesionario</w:t>
      </w:r>
      <w:r>
        <w:t>.</w:t>
      </w:r>
    </w:p>
  </w:footnote>
  <w:footnote w:id="4">
    <w:p w:rsidR="00CB650B" w:rsidRDefault="00CB650B">
      <w:pPr>
        <w:pStyle w:val="Textonotapie"/>
      </w:pPr>
      <w:r>
        <w:rPr>
          <w:rStyle w:val="Refdenotaalpie"/>
        </w:rPr>
        <w:footnoteRef/>
      </w:r>
      <w:r>
        <w:t xml:space="preserve"> </w:t>
      </w:r>
      <w:r w:rsidRPr="00F91490">
        <w:rPr>
          <w:rFonts w:ascii="Arial" w:hAnsi="Arial" w:cs="Arial"/>
          <w:sz w:val="16"/>
          <w:szCs w:val="16"/>
        </w:rPr>
        <w:t>Se debe adjuntar original del contrato de cesión</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CB650B" w:rsidTr="00244494">
      <w:trPr>
        <w:cantSplit/>
        <w:trHeight w:hRule="exact" w:val="2608"/>
      </w:trPr>
      <w:tc>
        <w:tcPr>
          <w:tcW w:w="11906" w:type="dxa"/>
          <w:noWrap/>
        </w:tcPr>
        <w:p w:rsidR="00CB650B" w:rsidRDefault="00CB650B" w:rsidP="00244494">
          <w:pPr>
            <w:pStyle w:val="Encabezado"/>
            <w:jc w:val="center"/>
          </w:pPr>
          <w:r>
            <w:rPr>
              <w:noProof/>
              <w:lang w:eastAsia="es-ES"/>
            </w:rPr>
            <w:drawing>
              <wp:inline distT="0" distB="0" distL="0" distR="0">
                <wp:extent cx="7538400" cy="1655956"/>
                <wp:effectExtent l="0" t="0" r="5715" b="1905"/>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655956"/>
                        </a:xfrm>
                        <a:prstGeom prst="rect">
                          <a:avLst/>
                        </a:prstGeom>
                      </pic:spPr>
                    </pic:pic>
                  </a:graphicData>
                </a:graphic>
              </wp:inline>
            </w:drawing>
          </w:r>
        </w:p>
      </w:tc>
    </w:tr>
  </w:tbl>
  <w:p w:rsidR="00CB650B" w:rsidRPr="005271AF" w:rsidRDefault="00CB650B" w:rsidP="00FC1C8F">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354"/>
    <w:multiLevelType w:val="hybridMultilevel"/>
    <w:tmpl w:val="8434329A"/>
    <w:lvl w:ilvl="0" w:tplc="F25EAA30">
      <w:numFmt w:val="bullet"/>
      <w:lvlText w:val="•"/>
      <w:lvlJc w:val="left"/>
      <w:pPr>
        <w:ind w:left="351" w:hanging="705"/>
      </w:pPr>
      <w:rPr>
        <w:rFonts w:ascii="Calibri" w:eastAsia="Calibri" w:hAnsi="Calibri" w:cs="Calibri" w:hint="default"/>
      </w:rPr>
    </w:lvl>
    <w:lvl w:ilvl="1" w:tplc="0C0A0003" w:tentative="1">
      <w:start w:val="1"/>
      <w:numFmt w:val="bullet"/>
      <w:lvlText w:val="o"/>
      <w:lvlJc w:val="left"/>
      <w:pPr>
        <w:ind w:left="726" w:hanging="360"/>
      </w:pPr>
      <w:rPr>
        <w:rFonts w:ascii="Courier New" w:hAnsi="Courier New" w:cs="Courier New" w:hint="default"/>
      </w:rPr>
    </w:lvl>
    <w:lvl w:ilvl="2" w:tplc="0C0A0005" w:tentative="1">
      <w:start w:val="1"/>
      <w:numFmt w:val="bullet"/>
      <w:lvlText w:val=""/>
      <w:lvlJc w:val="left"/>
      <w:pPr>
        <w:ind w:left="1446" w:hanging="360"/>
      </w:pPr>
      <w:rPr>
        <w:rFonts w:ascii="Wingdings" w:hAnsi="Wingdings" w:hint="default"/>
      </w:rPr>
    </w:lvl>
    <w:lvl w:ilvl="3" w:tplc="0C0A0001" w:tentative="1">
      <w:start w:val="1"/>
      <w:numFmt w:val="bullet"/>
      <w:lvlText w:val=""/>
      <w:lvlJc w:val="left"/>
      <w:pPr>
        <w:ind w:left="2166" w:hanging="360"/>
      </w:pPr>
      <w:rPr>
        <w:rFonts w:ascii="Symbol" w:hAnsi="Symbol" w:hint="default"/>
      </w:rPr>
    </w:lvl>
    <w:lvl w:ilvl="4" w:tplc="0C0A0003" w:tentative="1">
      <w:start w:val="1"/>
      <w:numFmt w:val="bullet"/>
      <w:lvlText w:val="o"/>
      <w:lvlJc w:val="left"/>
      <w:pPr>
        <w:ind w:left="2886" w:hanging="360"/>
      </w:pPr>
      <w:rPr>
        <w:rFonts w:ascii="Courier New" w:hAnsi="Courier New" w:cs="Courier New" w:hint="default"/>
      </w:rPr>
    </w:lvl>
    <w:lvl w:ilvl="5" w:tplc="0C0A0005" w:tentative="1">
      <w:start w:val="1"/>
      <w:numFmt w:val="bullet"/>
      <w:lvlText w:val=""/>
      <w:lvlJc w:val="left"/>
      <w:pPr>
        <w:ind w:left="3606" w:hanging="360"/>
      </w:pPr>
      <w:rPr>
        <w:rFonts w:ascii="Wingdings" w:hAnsi="Wingdings" w:hint="default"/>
      </w:rPr>
    </w:lvl>
    <w:lvl w:ilvl="6" w:tplc="0C0A0001" w:tentative="1">
      <w:start w:val="1"/>
      <w:numFmt w:val="bullet"/>
      <w:lvlText w:val=""/>
      <w:lvlJc w:val="left"/>
      <w:pPr>
        <w:ind w:left="4326" w:hanging="360"/>
      </w:pPr>
      <w:rPr>
        <w:rFonts w:ascii="Symbol" w:hAnsi="Symbol" w:hint="default"/>
      </w:rPr>
    </w:lvl>
    <w:lvl w:ilvl="7" w:tplc="0C0A0003" w:tentative="1">
      <w:start w:val="1"/>
      <w:numFmt w:val="bullet"/>
      <w:lvlText w:val="o"/>
      <w:lvlJc w:val="left"/>
      <w:pPr>
        <w:ind w:left="5046" w:hanging="360"/>
      </w:pPr>
      <w:rPr>
        <w:rFonts w:ascii="Courier New" w:hAnsi="Courier New" w:cs="Courier New" w:hint="default"/>
      </w:rPr>
    </w:lvl>
    <w:lvl w:ilvl="8" w:tplc="0C0A0005" w:tentative="1">
      <w:start w:val="1"/>
      <w:numFmt w:val="bullet"/>
      <w:lvlText w:val=""/>
      <w:lvlJc w:val="left"/>
      <w:pPr>
        <w:ind w:left="5766" w:hanging="360"/>
      </w:pPr>
      <w:rPr>
        <w:rFonts w:ascii="Wingdings" w:hAnsi="Wingdings" w:hint="default"/>
      </w:rPr>
    </w:lvl>
  </w:abstractNum>
  <w:abstractNum w:abstractNumId="1" w15:restartNumberingAfterBreak="0">
    <w:nsid w:val="03AC1A3D"/>
    <w:multiLevelType w:val="hybridMultilevel"/>
    <w:tmpl w:val="A636D170"/>
    <w:lvl w:ilvl="0" w:tplc="F71ED592">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53D3351"/>
    <w:multiLevelType w:val="hybridMultilevel"/>
    <w:tmpl w:val="BE78B364"/>
    <w:lvl w:ilvl="0" w:tplc="79D0B512">
      <w:start w:val="1"/>
      <w:numFmt w:val="decimal"/>
      <w:pStyle w:val="1Numsincolor"/>
      <w:lvlText w:val="%1."/>
      <w:lvlJc w:val="left"/>
      <w:pPr>
        <w:ind w:left="241" w:hanging="360"/>
      </w:pPr>
      <w:rPr>
        <w:b w:val="0"/>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037" w:hanging="360"/>
      </w:pPr>
    </w:lvl>
    <w:lvl w:ilvl="2" w:tplc="0C0A001B" w:tentative="1">
      <w:start w:val="1"/>
      <w:numFmt w:val="lowerRoman"/>
      <w:lvlText w:val="%3."/>
      <w:lvlJc w:val="right"/>
      <w:pPr>
        <w:ind w:left="1757" w:hanging="180"/>
      </w:pPr>
    </w:lvl>
    <w:lvl w:ilvl="3" w:tplc="0C0A000F" w:tentative="1">
      <w:start w:val="1"/>
      <w:numFmt w:val="decimal"/>
      <w:lvlText w:val="%4."/>
      <w:lvlJc w:val="left"/>
      <w:pPr>
        <w:ind w:left="2477" w:hanging="360"/>
      </w:pPr>
    </w:lvl>
    <w:lvl w:ilvl="4" w:tplc="0C0A0019" w:tentative="1">
      <w:start w:val="1"/>
      <w:numFmt w:val="lowerLetter"/>
      <w:lvlText w:val="%5."/>
      <w:lvlJc w:val="left"/>
      <w:pPr>
        <w:ind w:left="3197" w:hanging="360"/>
      </w:pPr>
    </w:lvl>
    <w:lvl w:ilvl="5" w:tplc="0C0A001B" w:tentative="1">
      <w:start w:val="1"/>
      <w:numFmt w:val="lowerRoman"/>
      <w:lvlText w:val="%6."/>
      <w:lvlJc w:val="right"/>
      <w:pPr>
        <w:ind w:left="3917" w:hanging="180"/>
      </w:pPr>
    </w:lvl>
    <w:lvl w:ilvl="6" w:tplc="0C0A000F" w:tentative="1">
      <w:start w:val="1"/>
      <w:numFmt w:val="decimal"/>
      <w:lvlText w:val="%7."/>
      <w:lvlJc w:val="left"/>
      <w:pPr>
        <w:ind w:left="4637" w:hanging="360"/>
      </w:pPr>
    </w:lvl>
    <w:lvl w:ilvl="7" w:tplc="0C0A0019" w:tentative="1">
      <w:start w:val="1"/>
      <w:numFmt w:val="lowerLetter"/>
      <w:lvlText w:val="%8."/>
      <w:lvlJc w:val="left"/>
      <w:pPr>
        <w:ind w:left="5357" w:hanging="360"/>
      </w:pPr>
    </w:lvl>
    <w:lvl w:ilvl="8" w:tplc="0C0A001B" w:tentative="1">
      <w:start w:val="1"/>
      <w:numFmt w:val="lowerRoman"/>
      <w:lvlText w:val="%9."/>
      <w:lvlJc w:val="right"/>
      <w:pPr>
        <w:ind w:left="6077" w:hanging="180"/>
      </w:pPr>
    </w:lvl>
  </w:abstractNum>
  <w:abstractNum w:abstractNumId="3" w15:restartNumberingAfterBreak="0">
    <w:nsid w:val="187F67AA"/>
    <w:multiLevelType w:val="hybridMultilevel"/>
    <w:tmpl w:val="65B0659E"/>
    <w:lvl w:ilvl="0" w:tplc="E3C228E0">
      <w:start w:val="1"/>
      <w:numFmt w:val="decimal"/>
      <w:lvlText w:val="%1."/>
      <w:lvlJc w:val="left"/>
      <w:pPr>
        <w:ind w:left="814" w:hanging="360"/>
      </w:pPr>
      <w:rPr>
        <w:rFonts w:hint="default"/>
      </w:r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4" w15:restartNumberingAfterBreak="0">
    <w:nsid w:val="1A305815"/>
    <w:multiLevelType w:val="hybridMultilevel"/>
    <w:tmpl w:val="946C6216"/>
    <w:lvl w:ilvl="0" w:tplc="684CC306">
      <w:start w:val="1"/>
      <w:numFmt w:val="lowerLetter"/>
      <w:pStyle w:val="aVietasincolor"/>
      <w:lvlText w:val="%1)"/>
      <w:lvlJc w:val="left"/>
      <w:pPr>
        <w:ind w:left="360" w:hanging="360"/>
      </w:pPr>
      <w:rPr>
        <w:rFonts w:ascii="Arial" w:hAnsi="Arial" w:cs="Arial" w:hint="default"/>
        <w:b w:val="0"/>
        <w:bCs/>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6F658BB"/>
    <w:multiLevelType w:val="hybridMultilevel"/>
    <w:tmpl w:val="47A4ADFC"/>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3FD22CE7"/>
    <w:multiLevelType w:val="hybridMultilevel"/>
    <w:tmpl w:val="86AC1522"/>
    <w:lvl w:ilvl="0" w:tplc="B09CCD4A">
      <w:start w:val="1"/>
      <w:numFmt w:val="bullet"/>
      <w:lvlText w:val="-"/>
      <w:lvlJc w:val="left"/>
      <w:pPr>
        <w:tabs>
          <w:tab w:val="num" w:pos="329"/>
        </w:tabs>
        <w:ind w:left="329" w:hanging="329"/>
      </w:pPr>
      <w:rPr>
        <w:rFonts w:ascii="Tahoma" w:hAnsi="Tahoma" w:hint="default"/>
      </w:rPr>
    </w:lvl>
    <w:lvl w:ilvl="1" w:tplc="0C0A0003" w:tentative="1">
      <w:start w:val="1"/>
      <w:numFmt w:val="bullet"/>
      <w:lvlText w:val="o"/>
      <w:lvlJc w:val="left"/>
      <w:pPr>
        <w:tabs>
          <w:tab w:val="num" w:pos="1014"/>
        </w:tabs>
        <w:ind w:left="1014" w:hanging="360"/>
      </w:pPr>
      <w:rPr>
        <w:rFonts w:ascii="Courier New" w:hAnsi="Courier New" w:cs="Courier New" w:hint="default"/>
      </w:rPr>
    </w:lvl>
    <w:lvl w:ilvl="2" w:tplc="0C0A0005" w:tentative="1">
      <w:start w:val="1"/>
      <w:numFmt w:val="bullet"/>
      <w:lvlText w:val=""/>
      <w:lvlJc w:val="left"/>
      <w:pPr>
        <w:tabs>
          <w:tab w:val="num" w:pos="1734"/>
        </w:tabs>
        <w:ind w:left="1734" w:hanging="360"/>
      </w:pPr>
      <w:rPr>
        <w:rFonts w:ascii="Wingdings" w:hAnsi="Wingdings" w:hint="default"/>
      </w:rPr>
    </w:lvl>
    <w:lvl w:ilvl="3" w:tplc="0C0A0001" w:tentative="1">
      <w:start w:val="1"/>
      <w:numFmt w:val="bullet"/>
      <w:lvlText w:val=""/>
      <w:lvlJc w:val="left"/>
      <w:pPr>
        <w:tabs>
          <w:tab w:val="num" w:pos="2454"/>
        </w:tabs>
        <w:ind w:left="2454" w:hanging="360"/>
      </w:pPr>
      <w:rPr>
        <w:rFonts w:ascii="Symbol" w:hAnsi="Symbol" w:hint="default"/>
      </w:rPr>
    </w:lvl>
    <w:lvl w:ilvl="4" w:tplc="0C0A0003" w:tentative="1">
      <w:start w:val="1"/>
      <w:numFmt w:val="bullet"/>
      <w:lvlText w:val="o"/>
      <w:lvlJc w:val="left"/>
      <w:pPr>
        <w:tabs>
          <w:tab w:val="num" w:pos="3174"/>
        </w:tabs>
        <w:ind w:left="3174" w:hanging="360"/>
      </w:pPr>
      <w:rPr>
        <w:rFonts w:ascii="Courier New" w:hAnsi="Courier New" w:cs="Courier New" w:hint="default"/>
      </w:rPr>
    </w:lvl>
    <w:lvl w:ilvl="5" w:tplc="0C0A0005" w:tentative="1">
      <w:start w:val="1"/>
      <w:numFmt w:val="bullet"/>
      <w:lvlText w:val=""/>
      <w:lvlJc w:val="left"/>
      <w:pPr>
        <w:tabs>
          <w:tab w:val="num" w:pos="3894"/>
        </w:tabs>
        <w:ind w:left="3894" w:hanging="360"/>
      </w:pPr>
      <w:rPr>
        <w:rFonts w:ascii="Wingdings" w:hAnsi="Wingdings" w:hint="default"/>
      </w:rPr>
    </w:lvl>
    <w:lvl w:ilvl="6" w:tplc="0C0A0001" w:tentative="1">
      <w:start w:val="1"/>
      <w:numFmt w:val="bullet"/>
      <w:lvlText w:val=""/>
      <w:lvlJc w:val="left"/>
      <w:pPr>
        <w:tabs>
          <w:tab w:val="num" w:pos="4614"/>
        </w:tabs>
        <w:ind w:left="4614" w:hanging="360"/>
      </w:pPr>
      <w:rPr>
        <w:rFonts w:ascii="Symbol" w:hAnsi="Symbol" w:hint="default"/>
      </w:rPr>
    </w:lvl>
    <w:lvl w:ilvl="7" w:tplc="0C0A0003" w:tentative="1">
      <w:start w:val="1"/>
      <w:numFmt w:val="bullet"/>
      <w:lvlText w:val="o"/>
      <w:lvlJc w:val="left"/>
      <w:pPr>
        <w:tabs>
          <w:tab w:val="num" w:pos="5334"/>
        </w:tabs>
        <w:ind w:left="5334" w:hanging="360"/>
      </w:pPr>
      <w:rPr>
        <w:rFonts w:ascii="Courier New" w:hAnsi="Courier New" w:cs="Courier New" w:hint="default"/>
      </w:rPr>
    </w:lvl>
    <w:lvl w:ilvl="8" w:tplc="0C0A0005" w:tentative="1">
      <w:start w:val="1"/>
      <w:numFmt w:val="bullet"/>
      <w:lvlText w:val=""/>
      <w:lvlJc w:val="left"/>
      <w:pPr>
        <w:tabs>
          <w:tab w:val="num" w:pos="6054"/>
        </w:tabs>
        <w:ind w:left="6054" w:hanging="360"/>
      </w:pPr>
      <w:rPr>
        <w:rFonts w:ascii="Wingdings" w:hAnsi="Wingdings" w:hint="default"/>
      </w:rPr>
    </w:lvl>
  </w:abstractNum>
  <w:abstractNum w:abstractNumId="7" w15:restartNumberingAfterBreak="0">
    <w:nsid w:val="429170BC"/>
    <w:multiLevelType w:val="hybridMultilevel"/>
    <w:tmpl w:val="FED86AEA"/>
    <w:lvl w:ilvl="0" w:tplc="8F6A625C">
      <w:start w:val="1"/>
      <w:numFmt w:val="decimal"/>
      <w:lvlText w:val="%1."/>
      <w:lvlJc w:val="left"/>
      <w:pPr>
        <w:ind w:left="814" w:hanging="360"/>
      </w:pPr>
      <w:rPr>
        <w:rFonts w:eastAsiaTheme="minorHAnsi" w:hint="default"/>
      </w:r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8" w15:restartNumberingAfterBreak="0">
    <w:nsid w:val="45824460"/>
    <w:multiLevelType w:val="hybridMultilevel"/>
    <w:tmpl w:val="75C6BCF2"/>
    <w:lvl w:ilvl="0" w:tplc="3D8EDBE4">
      <w:start w:val="1"/>
      <w:numFmt w:val="bullet"/>
      <w:lvlText w:val=""/>
      <w:lvlJc w:val="left"/>
      <w:pPr>
        <w:ind w:left="732" w:hanging="360"/>
      </w:pPr>
      <w:rPr>
        <w:rFonts w:ascii="Symbol" w:hAnsi="Symbol" w:hint="default"/>
        <w:color w:val="auto"/>
      </w:rPr>
    </w:lvl>
    <w:lvl w:ilvl="1" w:tplc="0C0A0003" w:tentative="1">
      <w:start w:val="1"/>
      <w:numFmt w:val="bullet"/>
      <w:lvlText w:val="o"/>
      <w:lvlJc w:val="left"/>
      <w:pPr>
        <w:ind w:left="1452" w:hanging="360"/>
      </w:pPr>
      <w:rPr>
        <w:rFonts w:ascii="Courier New" w:hAnsi="Courier New" w:cs="Courier New" w:hint="default"/>
      </w:rPr>
    </w:lvl>
    <w:lvl w:ilvl="2" w:tplc="0C0A0005" w:tentative="1">
      <w:start w:val="1"/>
      <w:numFmt w:val="bullet"/>
      <w:lvlText w:val=""/>
      <w:lvlJc w:val="left"/>
      <w:pPr>
        <w:ind w:left="2172" w:hanging="360"/>
      </w:pPr>
      <w:rPr>
        <w:rFonts w:ascii="Wingdings" w:hAnsi="Wingdings" w:hint="default"/>
      </w:rPr>
    </w:lvl>
    <w:lvl w:ilvl="3" w:tplc="0C0A0001" w:tentative="1">
      <w:start w:val="1"/>
      <w:numFmt w:val="bullet"/>
      <w:lvlText w:val=""/>
      <w:lvlJc w:val="left"/>
      <w:pPr>
        <w:ind w:left="2892" w:hanging="360"/>
      </w:pPr>
      <w:rPr>
        <w:rFonts w:ascii="Symbol" w:hAnsi="Symbol" w:hint="default"/>
      </w:rPr>
    </w:lvl>
    <w:lvl w:ilvl="4" w:tplc="0C0A0003" w:tentative="1">
      <w:start w:val="1"/>
      <w:numFmt w:val="bullet"/>
      <w:lvlText w:val="o"/>
      <w:lvlJc w:val="left"/>
      <w:pPr>
        <w:ind w:left="3612" w:hanging="360"/>
      </w:pPr>
      <w:rPr>
        <w:rFonts w:ascii="Courier New" w:hAnsi="Courier New" w:cs="Courier New" w:hint="default"/>
      </w:rPr>
    </w:lvl>
    <w:lvl w:ilvl="5" w:tplc="0C0A0005" w:tentative="1">
      <w:start w:val="1"/>
      <w:numFmt w:val="bullet"/>
      <w:lvlText w:val=""/>
      <w:lvlJc w:val="left"/>
      <w:pPr>
        <w:ind w:left="4332" w:hanging="360"/>
      </w:pPr>
      <w:rPr>
        <w:rFonts w:ascii="Wingdings" w:hAnsi="Wingdings" w:hint="default"/>
      </w:rPr>
    </w:lvl>
    <w:lvl w:ilvl="6" w:tplc="0C0A0001" w:tentative="1">
      <w:start w:val="1"/>
      <w:numFmt w:val="bullet"/>
      <w:lvlText w:val=""/>
      <w:lvlJc w:val="left"/>
      <w:pPr>
        <w:ind w:left="5052" w:hanging="360"/>
      </w:pPr>
      <w:rPr>
        <w:rFonts w:ascii="Symbol" w:hAnsi="Symbol" w:hint="default"/>
      </w:rPr>
    </w:lvl>
    <w:lvl w:ilvl="7" w:tplc="0C0A0003" w:tentative="1">
      <w:start w:val="1"/>
      <w:numFmt w:val="bullet"/>
      <w:lvlText w:val="o"/>
      <w:lvlJc w:val="left"/>
      <w:pPr>
        <w:ind w:left="5772" w:hanging="360"/>
      </w:pPr>
      <w:rPr>
        <w:rFonts w:ascii="Courier New" w:hAnsi="Courier New" w:cs="Courier New" w:hint="default"/>
      </w:rPr>
    </w:lvl>
    <w:lvl w:ilvl="8" w:tplc="0C0A0005" w:tentative="1">
      <w:start w:val="1"/>
      <w:numFmt w:val="bullet"/>
      <w:lvlText w:val=""/>
      <w:lvlJc w:val="left"/>
      <w:pPr>
        <w:ind w:left="6492" w:hanging="360"/>
      </w:pPr>
      <w:rPr>
        <w:rFonts w:ascii="Wingdings" w:hAnsi="Wingdings" w:hint="default"/>
      </w:rPr>
    </w:lvl>
  </w:abstractNum>
  <w:abstractNum w:abstractNumId="9" w15:restartNumberingAfterBreak="0">
    <w:nsid w:val="54A33AE6"/>
    <w:multiLevelType w:val="hybridMultilevel"/>
    <w:tmpl w:val="7D42D6D2"/>
    <w:lvl w:ilvl="0" w:tplc="02E80184">
      <w:start w:val="1"/>
      <w:numFmt w:val="decimal"/>
      <w:lvlText w:val="%1."/>
      <w:lvlJc w:val="left"/>
      <w:pPr>
        <w:ind w:left="814" w:hanging="360"/>
      </w:pPr>
      <w:rPr>
        <w:rFonts w:eastAsia="Times New Roman" w:hint="default"/>
      </w:r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10" w15:restartNumberingAfterBreak="0">
    <w:nsid w:val="59CB76CC"/>
    <w:multiLevelType w:val="hybridMultilevel"/>
    <w:tmpl w:val="4C164EBA"/>
    <w:lvl w:ilvl="0" w:tplc="F9D2975C">
      <w:start w:val="1"/>
      <w:numFmt w:val="decimal"/>
      <w:lvlText w:val="%1."/>
      <w:lvlJc w:val="left"/>
      <w:pPr>
        <w:ind w:left="814" w:hanging="360"/>
      </w:pPr>
      <w:rPr>
        <w:rFonts w:eastAsiaTheme="minorHAnsi" w:hint="default"/>
      </w:r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11" w15:restartNumberingAfterBreak="0">
    <w:nsid w:val="67591A9A"/>
    <w:multiLevelType w:val="hybridMultilevel"/>
    <w:tmpl w:val="A7B2D9C8"/>
    <w:lvl w:ilvl="0" w:tplc="58A087C8">
      <w:start w:val="1"/>
      <w:numFmt w:val="decimal"/>
      <w:lvlText w:val="%1."/>
      <w:lvlJc w:val="left"/>
      <w:pPr>
        <w:ind w:left="814" w:hanging="360"/>
      </w:pPr>
      <w:rPr>
        <w:rFonts w:eastAsiaTheme="minorHAnsi" w:hint="default"/>
      </w:r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12" w15:restartNumberingAfterBreak="0">
    <w:nsid w:val="6B170E22"/>
    <w:multiLevelType w:val="hybridMultilevel"/>
    <w:tmpl w:val="B3CE69BC"/>
    <w:lvl w:ilvl="0" w:tplc="75F23D30">
      <w:start w:val="1"/>
      <w:numFmt w:val="decimal"/>
      <w:lvlText w:val="%1."/>
      <w:lvlJc w:val="left"/>
      <w:pPr>
        <w:ind w:left="814" w:hanging="360"/>
      </w:pPr>
      <w:rPr>
        <w:rFonts w:hint="default"/>
      </w:r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13" w15:restartNumberingAfterBreak="0">
    <w:nsid w:val="76B6010D"/>
    <w:multiLevelType w:val="hybridMultilevel"/>
    <w:tmpl w:val="4CF6FEDE"/>
    <w:lvl w:ilvl="0" w:tplc="6D806A24">
      <w:start w:val="1"/>
      <w:numFmt w:val="decimal"/>
      <w:lvlText w:val="%1."/>
      <w:lvlJc w:val="left"/>
      <w:pPr>
        <w:ind w:left="814" w:hanging="360"/>
      </w:pPr>
      <w:rPr>
        <w:rFonts w:eastAsiaTheme="minorHAnsi" w:hint="default"/>
      </w:r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14" w15:restartNumberingAfterBreak="0">
    <w:nsid w:val="791624E4"/>
    <w:multiLevelType w:val="hybridMultilevel"/>
    <w:tmpl w:val="A2D0B8CC"/>
    <w:lvl w:ilvl="0" w:tplc="FC2E2C2A">
      <w:start w:val="1"/>
      <w:numFmt w:val="decimal"/>
      <w:lvlText w:val="%1."/>
      <w:lvlJc w:val="left"/>
      <w:pPr>
        <w:ind w:left="814" w:hanging="360"/>
      </w:pPr>
      <w:rPr>
        <w:rFonts w:eastAsiaTheme="minorHAnsi" w:hint="default"/>
      </w:r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15" w15:restartNumberingAfterBreak="0">
    <w:nsid w:val="79684A83"/>
    <w:multiLevelType w:val="hybridMultilevel"/>
    <w:tmpl w:val="778E2866"/>
    <w:lvl w:ilvl="0" w:tplc="F71ED592">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798250F0"/>
    <w:multiLevelType w:val="hybridMultilevel"/>
    <w:tmpl w:val="F32ED4C6"/>
    <w:lvl w:ilvl="0" w:tplc="6E0AD494">
      <w:start w:val="1"/>
      <w:numFmt w:val="lowerLetter"/>
      <w:pStyle w:val="Vietaa"/>
      <w:lvlText w:val="%1)"/>
      <w:lvlJc w:val="left"/>
      <w:pPr>
        <w:ind w:left="372" w:hanging="360"/>
      </w:pPr>
      <w:rPr>
        <w:rFonts w:ascii="Corbel" w:hAnsi="Corbel" w:hint="default"/>
        <w:color w:val="009CC4"/>
        <w:sz w:val="22"/>
      </w:rPr>
    </w:lvl>
    <w:lvl w:ilvl="1" w:tplc="0C0A0019" w:tentative="1">
      <w:start w:val="1"/>
      <w:numFmt w:val="lowerLetter"/>
      <w:lvlText w:val="%2."/>
      <w:lvlJc w:val="left"/>
      <w:pPr>
        <w:ind w:left="1092" w:hanging="360"/>
      </w:pPr>
    </w:lvl>
    <w:lvl w:ilvl="2" w:tplc="0C0A001B" w:tentative="1">
      <w:start w:val="1"/>
      <w:numFmt w:val="lowerRoman"/>
      <w:lvlText w:val="%3."/>
      <w:lvlJc w:val="right"/>
      <w:pPr>
        <w:ind w:left="1812" w:hanging="180"/>
      </w:pPr>
    </w:lvl>
    <w:lvl w:ilvl="3" w:tplc="0C0A000F" w:tentative="1">
      <w:start w:val="1"/>
      <w:numFmt w:val="decimal"/>
      <w:lvlText w:val="%4."/>
      <w:lvlJc w:val="left"/>
      <w:pPr>
        <w:ind w:left="2532" w:hanging="360"/>
      </w:pPr>
    </w:lvl>
    <w:lvl w:ilvl="4" w:tplc="0C0A0019" w:tentative="1">
      <w:start w:val="1"/>
      <w:numFmt w:val="lowerLetter"/>
      <w:lvlText w:val="%5."/>
      <w:lvlJc w:val="left"/>
      <w:pPr>
        <w:ind w:left="3252" w:hanging="360"/>
      </w:pPr>
    </w:lvl>
    <w:lvl w:ilvl="5" w:tplc="0C0A001B" w:tentative="1">
      <w:start w:val="1"/>
      <w:numFmt w:val="lowerRoman"/>
      <w:lvlText w:val="%6."/>
      <w:lvlJc w:val="right"/>
      <w:pPr>
        <w:ind w:left="3972" w:hanging="180"/>
      </w:pPr>
    </w:lvl>
    <w:lvl w:ilvl="6" w:tplc="0C0A000F" w:tentative="1">
      <w:start w:val="1"/>
      <w:numFmt w:val="decimal"/>
      <w:lvlText w:val="%7."/>
      <w:lvlJc w:val="left"/>
      <w:pPr>
        <w:ind w:left="4692" w:hanging="360"/>
      </w:pPr>
    </w:lvl>
    <w:lvl w:ilvl="7" w:tplc="0C0A0019" w:tentative="1">
      <w:start w:val="1"/>
      <w:numFmt w:val="lowerLetter"/>
      <w:lvlText w:val="%8."/>
      <w:lvlJc w:val="left"/>
      <w:pPr>
        <w:ind w:left="5412" w:hanging="360"/>
      </w:pPr>
    </w:lvl>
    <w:lvl w:ilvl="8" w:tplc="0C0A001B" w:tentative="1">
      <w:start w:val="1"/>
      <w:numFmt w:val="lowerRoman"/>
      <w:lvlText w:val="%9."/>
      <w:lvlJc w:val="right"/>
      <w:pPr>
        <w:ind w:left="6132" w:hanging="180"/>
      </w:pPr>
    </w:lvl>
  </w:abstractNum>
  <w:num w:numId="1">
    <w:abstractNumId w:val="5"/>
  </w:num>
  <w:num w:numId="2">
    <w:abstractNumId w:val="0"/>
  </w:num>
  <w:num w:numId="3">
    <w:abstractNumId w:val="1"/>
  </w:num>
  <w:num w:numId="4">
    <w:abstractNumId w:val="11"/>
  </w:num>
  <w:num w:numId="5">
    <w:abstractNumId w:val="7"/>
  </w:num>
  <w:num w:numId="6">
    <w:abstractNumId w:val="14"/>
  </w:num>
  <w:num w:numId="7">
    <w:abstractNumId w:val="9"/>
  </w:num>
  <w:num w:numId="8">
    <w:abstractNumId w:val="3"/>
  </w:num>
  <w:num w:numId="9">
    <w:abstractNumId w:val="12"/>
  </w:num>
  <w:num w:numId="10">
    <w:abstractNumId w:val="10"/>
  </w:num>
  <w:num w:numId="11">
    <w:abstractNumId w:val="6"/>
  </w:num>
  <w:num w:numId="12">
    <w:abstractNumId w:val="4"/>
  </w:num>
  <w:num w:numId="13">
    <w:abstractNumId w:val="2"/>
  </w:num>
  <w:num w:numId="14">
    <w:abstractNumId w:val="16"/>
  </w:num>
  <w:num w:numId="15">
    <w:abstractNumId w:val="8"/>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E1"/>
    <w:rsid w:val="00007B0F"/>
    <w:rsid w:val="000258AF"/>
    <w:rsid w:val="0003240C"/>
    <w:rsid w:val="000329DF"/>
    <w:rsid w:val="000336C8"/>
    <w:rsid w:val="00035447"/>
    <w:rsid w:val="000436E3"/>
    <w:rsid w:val="00043E03"/>
    <w:rsid w:val="00047D79"/>
    <w:rsid w:val="00051DA9"/>
    <w:rsid w:val="00080D43"/>
    <w:rsid w:val="000A1735"/>
    <w:rsid w:val="000A6BFB"/>
    <w:rsid w:val="000A6CBE"/>
    <w:rsid w:val="000A7376"/>
    <w:rsid w:val="000B28D5"/>
    <w:rsid w:val="000B3183"/>
    <w:rsid w:val="000B4103"/>
    <w:rsid w:val="000B4D55"/>
    <w:rsid w:val="000B64BF"/>
    <w:rsid w:val="000E2ADA"/>
    <w:rsid w:val="00112E34"/>
    <w:rsid w:val="001150D6"/>
    <w:rsid w:val="0012325F"/>
    <w:rsid w:val="00124080"/>
    <w:rsid w:val="0013104E"/>
    <w:rsid w:val="001353E8"/>
    <w:rsid w:val="00143045"/>
    <w:rsid w:val="0015281D"/>
    <w:rsid w:val="001549B1"/>
    <w:rsid w:val="00154E43"/>
    <w:rsid w:val="0016163A"/>
    <w:rsid w:val="00194128"/>
    <w:rsid w:val="0019746C"/>
    <w:rsid w:val="0019752D"/>
    <w:rsid w:val="001A0BC8"/>
    <w:rsid w:val="001A569E"/>
    <w:rsid w:val="001A79D3"/>
    <w:rsid w:val="001C50EB"/>
    <w:rsid w:val="001D14B3"/>
    <w:rsid w:val="001D21C6"/>
    <w:rsid w:val="001D2FF4"/>
    <w:rsid w:val="001D3EA6"/>
    <w:rsid w:val="001F6198"/>
    <w:rsid w:val="0020548E"/>
    <w:rsid w:val="00214E52"/>
    <w:rsid w:val="00216240"/>
    <w:rsid w:val="00226581"/>
    <w:rsid w:val="00235B81"/>
    <w:rsid w:val="00237090"/>
    <w:rsid w:val="00244494"/>
    <w:rsid w:val="00295F71"/>
    <w:rsid w:val="002A7B10"/>
    <w:rsid w:val="002A7C66"/>
    <w:rsid w:val="002B30F9"/>
    <w:rsid w:val="002C71E3"/>
    <w:rsid w:val="002D79DB"/>
    <w:rsid w:val="002E4A0F"/>
    <w:rsid w:val="002E6F9D"/>
    <w:rsid w:val="00301C47"/>
    <w:rsid w:val="00306E80"/>
    <w:rsid w:val="0032733E"/>
    <w:rsid w:val="0033118A"/>
    <w:rsid w:val="00334CD5"/>
    <w:rsid w:val="00346D0C"/>
    <w:rsid w:val="00354D31"/>
    <w:rsid w:val="0035565A"/>
    <w:rsid w:val="00357D38"/>
    <w:rsid w:val="00367675"/>
    <w:rsid w:val="00371C69"/>
    <w:rsid w:val="00393D5D"/>
    <w:rsid w:val="00394111"/>
    <w:rsid w:val="003B0271"/>
    <w:rsid w:val="003C26F0"/>
    <w:rsid w:val="003C3C13"/>
    <w:rsid w:val="003C7A51"/>
    <w:rsid w:val="003D0E5B"/>
    <w:rsid w:val="003E094C"/>
    <w:rsid w:val="003E382C"/>
    <w:rsid w:val="003E4AA9"/>
    <w:rsid w:val="003F6967"/>
    <w:rsid w:val="004101F0"/>
    <w:rsid w:val="00413B99"/>
    <w:rsid w:val="004143E4"/>
    <w:rsid w:val="00414EFA"/>
    <w:rsid w:val="0041725C"/>
    <w:rsid w:val="004225BE"/>
    <w:rsid w:val="004233D1"/>
    <w:rsid w:val="00445589"/>
    <w:rsid w:val="0046001C"/>
    <w:rsid w:val="0046120A"/>
    <w:rsid w:val="0046494B"/>
    <w:rsid w:val="0047243D"/>
    <w:rsid w:val="00474598"/>
    <w:rsid w:val="00491C0F"/>
    <w:rsid w:val="004C294A"/>
    <w:rsid w:val="004D0140"/>
    <w:rsid w:val="004D4459"/>
    <w:rsid w:val="004E1CBC"/>
    <w:rsid w:val="004E41A2"/>
    <w:rsid w:val="004E7DEE"/>
    <w:rsid w:val="004F0FAC"/>
    <w:rsid w:val="004F4076"/>
    <w:rsid w:val="004F7815"/>
    <w:rsid w:val="00512E2A"/>
    <w:rsid w:val="00514515"/>
    <w:rsid w:val="005205DB"/>
    <w:rsid w:val="0052353C"/>
    <w:rsid w:val="005271AF"/>
    <w:rsid w:val="0053220C"/>
    <w:rsid w:val="00537571"/>
    <w:rsid w:val="00545090"/>
    <w:rsid w:val="00546BB5"/>
    <w:rsid w:val="005570BA"/>
    <w:rsid w:val="00560AA1"/>
    <w:rsid w:val="005624B6"/>
    <w:rsid w:val="0058218B"/>
    <w:rsid w:val="00585A4B"/>
    <w:rsid w:val="005931A5"/>
    <w:rsid w:val="005A0FB0"/>
    <w:rsid w:val="005B51FA"/>
    <w:rsid w:val="005C646A"/>
    <w:rsid w:val="005E0789"/>
    <w:rsid w:val="005E6A10"/>
    <w:rsid w:val="006230B0"/>
    <w:rsid w:val="006432F6"/>
    <w:rsid w:val="00655B17"/>
    <w:rsid w:val="00657EB9"/>
    <w:rsid w:val="00681F44"/>
    <w:rsid w:val="0068698A"/>
    <w:rsid w:val="006906A9"/>
    <w:rsid w:val="006A4540"/>
    <w:rsid w:val="006A6843"/>
    <w:rsid w:val="006B2331"/>
    <w:rsid w:val="006D69EF"/>
    <w:rsid w:val="006D78A2"/>
    <w:rsid w:val="006E3224"/>
    <w:rsid w:val="006E657C"/>
    <w:rsid w:val="00731D64"/>
    <w:rsid w:val="007329F4"/>
    <w:rsid w:val="00741019"/>
    <w:rsid w:val="007435C3"/>
    <w:rsid w:val="00743DAB"/>
    <w:rsid w:val="00745976"/>
    <w:rsid w:val="00745E13"/>
    <w:rsid w:val="00752411"/>
    <w:rsid w:val="00765415"/>
    <w:rsid w:val="00772EED"/>
    <w:rsid w:val="00785F21"/>
    <w:rsid w:val="007947FB"/>
    <w:rsid w:val="007A08CF"/>
    <w:rsid w:val="007A28AC"/>
    <w:rsid w:val="007B6975"/>
    <w:rsid w:val="007C0038"/>
    <w:rsid w:val="007F392A"/>
    <w:rsid w:val="007F4441"/>
    <w:rsid w:val="007F4A1A"/>
    <w:rsid w:val="0080049D"/>
    <w:rsid w:val="0080059E"/>
    <w:rsid w:val="00805E6D"/>
    <w:rsid w:val="0083395B"/>
    <w:rsid w:val="008409E3"/>
    <w:rsid w:val="008415F6"/>
    <w:rsid w:val="00845259"/>
    <w:rsid w:val="00850DDC"/>
    <w:rsid w:val="00855BE1"/>
    <w:rsid w:val="0087782C"/>
    <w:rsid w:val="00881076"/>
    <w:rsid w:val="008B55BB"/>
    <w:rsid w:val="008D1113"/>
    <w:rsid w:val="008D3ACE"/>
    <w:rsid w:val="008E3810"/>
    <w:rsid w:val="008E425A"/>
    <w:rsid w:val="008F26C2"/>
    <w:rsid w:val="00901B08"/>
    <w:rsid w:val="00924E92"/>
    <w:rsid w:val="00944D89"/>
    <w:rsid w:val="00946F83"/>
    <w:rsid w:val="00947CA4"/>
    <w:rsid w:val="00970FFF"/>
    <w:rsid w:val="00972E7C"/>
    <w:rsid w:val="00980E52"/>
    <w:rsid w:val="0098278E"/>
    <w:rsid w:val="009860E1"/>
    <w:rsid w:val="00986F8E"/>
    <w:rsid w:val="009941E1"/>
    <w:rsid w:val="009B099D"/>
    <w:rsid w:val="009B4121"/>
    <w:rsid w:val="009C19F5"/>
    <w:rsid w:val="009D11A8"/>
    <w:rsid w:val="009E7863"/>
    <w:rsid w:val="009F05C5"/>
    <w:rsid w:val="009F3967"/>
    <w:rsid w:val="009F4D1D"/>
    <w:rsid w:val="009F54FB"/>
    <w:rsid w:val="00A01ACF"/>
    <w:rsid w:val="00A064DB"/>
    <w:rsid w:val="00A06A0C"/>
    <w:rsid w:val="00A13039"/>
    <w:rsid w:val="00A222D0"/>
    <w:rsid w:val="00A23846"/>
    <w:rsid w:val="00A2610D"/>
    <w:rsid w:val="00A37915"/>
    <w:rsid w:val="00A441B7"/>
    <w:rsid w:val="00A51A98"/>
    <w:rsid w:val="00A6121A"/>
    <w:rsid w:val="00A613F3"/>
    <w:rsid w:val="00A867F5"/>
    <w:rsid w:val="00A94232"/>
    <w:rsid w:val="00A97F70"/>
    <w:rsid w:val="00AA4DCA"/>
    <w:rsid w:val="00AA5457"/>
    <w:rsid w:val="00AA6F3B"/>
    <w:rsid w:val="00AA7B9E"/>
    <w:rsid w:val="00AB0B18"/>
    <w:rsid w:val="00AB2F64"/>
    <w:rsid w:val="00AD07EF"/>
    <w:rsid w:val="00AD290F"/>
    <w:rsid w:val="00AD49DE"/>
    <w:rsid w:val="00AE0EF9"/>
    <w:rsid w:val="00AE2DF3"/>
    <w:rsid w:val="00AE3706"/>
    <w:rsid w:val="00AF6D5F"/>
    <w:rsid w:val="00AF74B1"/>
    <w:rsid w:val="00AF76EE"/>
    <w:rsid w:val="00B14CC2"/>
    <w:rsid w:val="00B200EC"/>
    <w:rsid w:val="00B2126D"/>
    <w:rsid w:val="00B32068"/>
    <w:rsid w:val="00B536B1"/>
    <w:rsid w:val="00B55D42"/>
    <w:rsid w:val="00B55F5F"/>
    <w:rsid w:val="00B622D4"/>
    <w:rsid w:val="00B635B7"/>
    <w:rsid w:val="00B637F8"/>
    <w:rsid w:val="00B63D86"/>
    <w:rsid w:val="00B70D7D"/>
    <w:rsid w:val="00B83CAF"/>
    <w:rsid w:val="00BC1F99"/>
    <w:rsid w:val="00BD1A73"/>
    <w:rsid w:val="00BD3A31"/>
    <w:rsid w:val="00BF3390"/>
    <w:rsid w:val="00C003C8"/>
    <w:rsid w:val="00C005E4"/>
    <w:rsid w:val="00C05DB7"/>
    <w:rsid w:val="00C125C0"/>
    <w:rsid w:val="00C21783"/>
    <w:rsid w:val="00C24051"/>
    <w:rsid w:val="00C329DD"/>
    <w:rsid w:val="00C4064C"/>
    <w:rsid w:val="00C44004"/>
    <w:rsid w:val="00C53242"/>
    <w:rsid w:val="00C563AF"/>
    <w:rsid w:val="00C61510"/>
    <w:rsid w:val="00C65757"/>
    <w:rsid w:val="00C75E33"/>
    <w:rsid w:val="00C76488"/>
    <w:rsid w:val="00C76BE1"/>
    <w:rsid w:val="00CB15E8"/>
    <w:rsid w:val="00CB650B"/>
    <w:rsid w:val="00CC04E8"/>
    <w:rsid w:val="00CD0A85"/>
    <w:rsid w:val="00CD6E41"/>
    <w:rsid w:val="00CE1C38"/>
    <w:rsid w:val="00CE2296"/>
    <w:rsid w:val="00CF0A33"/>
    <w:rsid w:val="00CF3F73"/>
    <w:rsid w:val="00CF4F56"/>
    <w:rsid w:val="00D0196C"/>
    <w:rsid w:val="00D11CC0"/>
    <w:rsid w:val="00D11D04"/>
    <w:rsid w:val="00D11E2C"/>
    <w:rsid w:val="00D1317A"/>
    <w:rsid w:val="00D318E2"/>
    <w:rsid w:val="00D44CB8"/>
    <w:rsid w:val="00D453BD"/>
    <w:rsid w:val="00D51BC1"/>
    <w:rsid w:val="00D55896"/>
    <w:rsid w:val="00D75C23"/>
    <w:rsid w:val="00D83EFE"/>
    <w:rsid w:val="00D90CB0"/>
    <w:rsid w:val="00D9201A"/>
    <w:rsid w:val="00DB3EEE"/>
    <w:rsid w:val="00DB5358"/>
    <w:rsid w:val="00DC3D0D"/>
    <w:rsid w:val="00DD11B3"/>
    <w:rsid w:val="00DD31F0"/>
    <w:rsid w:val="00DD4501"/>
    <w:rsid w:val="00DE0FC6"/>
    <w:rsid w:val="00DE70C7"/>
    <w:rsid w:val="00E136B6"/>
    <w:rsid w:val="00E16813"/>
    <w:rsid w:val="00E21B87"/>
    <w:rsid w:val="00E27D8D"/>
    <w:rsid w:val="00E37599"/>
    <w:rsid w:val="00E440CF"/>
    <w:rsid w:val="00E45605"/>
    <w:rsid w:val="00E46563"/>
    <w:rsid w:val="00E5232B"/>
    <w:rsid w:val="00E55C0C"/>
    <w:rsid w:val="00E64DBC"/>
    <w:rsid w:val="00E8230C"/>
    <w:rsid w:val="00E937E3"/>
    <w:rsid w:val="00E947F6"/>
    <w:rsid w:val="00E9581F"/>
    <w:rsid w:val="00EA1B6B"/>
    <w:rsid w:val="00EA7846"/>
    <w:rsid w:val="00EE521D"/>
    <w:rsid w:val="00EF51B8"/>
    <w:rsid w:val="00F02631"/>
    <w:rsid w:val="00F047E1"/>
    <w:rsid w:val="00F0755B"/>
    <w:rsid w:val="00F217D2"/>
    <w:rsid w:val="00F421AF"/>
    <w:rsid w:val="00F52A70"/>
    <w:rsid w:val="00F57B54"/>
    <w:rsid w:val="00F64701"/>
    <w:rsid w:val="00F66D7E"/>
    <w:rsid w:val="00F6705E"/>
    <w:rsid w:val="00F87070"/>
    <w:rsid w:val="00F91490"/>
    <w:rsid w:val="00F92359"/>
    <w:rsid w:val="00F97EAC"/>
    <w:rsid w:val="00FA160E"/>
    <w:rsid w:val="00FC1C8F"/>
    <w:rsid w:val="00FD156E"/>
    <w:rsid w:val="00FD5C06"/>
    <w:rsid w:val="00FD6E34"/>
    <w:rsid w:val="00FF29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855BE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5">
    <w:name w:val="heading 5"/>
    <w:basedOn w:val="Normal"/>
    <w:next w:val="Normal"/>
    <w:link w:val="Ttulo5Car"/>
    <w:uiPriority w:val="9"/>
    <w:semiHidden/>
    <w:unhideWhenUsed/>
    <w:qFormat/>
    <w:rsid w:val="00855BE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855BE1"/>
    <w:rPr>
      <w:rFonts w:ascii="Times New Roman" w:eastAsia="Times New Roman" w:hAnsi="Times New Roman" w:cs="Times New Roman"/>
      <w:b/>
      <w:bCs/>
      <w:sz w:val="27"/>
      <w:szCs w:val="27"/>
      <w:lang w:eastAsia="es-ES"/>
    </w:rPr>
  </w:style>
  <w:style w:type="character" w:customStyle="1" w:styleId="Ttulo5Car">
    <w:name w:val="Título 5 Car"/>
    <w:basedOn w:val="Fuentedeprrafopredeter"/>
    <w:link w:val="Ttulo5"/>
    <w:uiPriority w:val="9"/>
    <w:semiHidden/>
    <w:rsid w:val="00855BE1"/>
    <w:rPr>
      <w:rFonts w:asciiTheme="majorHAnsi" w:eastAsiaTheme="majorEastAsia" w:hAnsiTheme="majorHAnsi" w:cstheme="majorBidi"/>
      <w:color w:val="2E74B5" w:themeColor="accent1" w:themeShade="BF"/>
    </w:rPr>
  </w:style>
  <w:style w:type="paragraph" w:styleId="Prrafodelista">
    <w:name w:val="List Paragraph"/>
    <w:aliases w:val="List1,Table of contents numbered,List bullet 1,Lista - Párrafo,Párrafo Numerado,Iz - Párrafo de lista,Sivsa Parrafo,lista,Figure_name,Bullet List,Lista sin Numerar,Lista viñetas,Colorful List - Accent 11,Llista Nivell1,Lista de nivel 1"/>
    <w:basedOn w:val="Normal"/>
    <w:link w:val="PrrafodelistaCar"/>
    <w:uiPriority w:val="1"/>
    <w:qFormat/>
    <w:rsid w:val="00855BE1"/>
    <w:pPr>
      <w:ind w:left="720"/>
      <w:contextualSpacing/>
    </w:pPr>
  </w:style>
  <w:style w:type="paragraph" w:customStyle="1" w:styleId="Pa8">
    <w:name w:val="Pa8"/>
    <w:basedOn w:val="Normal"/>
    <w:next w:val="Normal"/>
    <w:uiPriority w:val="99"/>
    <w:rsid w:val="00855BE1"/>
    <w:pPr>
      <w:autoSpaceDE w:val="0"/>
      <w:autoSpaceDN w:val="0"/>
      <w:adjustRightInd w:val="0"/>
      <w:spacing w:after="0" w:line="201" w:lineRule="atLeast"/>
    </w:pPr>
    <w:rPr>
      <w:rFonts w:ascii="Arial" w:hAnsi="Arial" w:cs="Arial"/>
      <w:sz w:val="24"/>
      <w:szCs w:val="24"/>
    </w:rPr>
  </w:style>
  <w:style w:type="paragraph" w:customStyle="1" w:styleId="Pa7">
    <w:name w:val="Pa7"/>
    <w:basedOn w:val="Normal"/>
    <w:next w:val="Normal"/>
    <w:uiPriority w:val="99"/>
    <w:rsid w:val="00855BE1"/>
    <w:pPr>
      <w:autoSpaceDE w:val="0"/>
      <w:autoSpaceDN w:val="0"/>
      <w:adjustRightInd w:val="0"/>
      <w:spacing w:after="0" w:line="201" w:lineRule="atLeast"/>
    </w:pPr>
    <w:rPr>
      <w:rFonts w:ascii="Arial" w:hAnsi="Arial" w:cs="Arial"/>
      <w:sz w:val="24"/>
      <w:szCs w:val="24"/>
    </w:rPr>
  </w:style>
  <w:style w:type="paragraph" w:styleId="Textodeglobo">
    <w:name w:val="Balloon Text"/>
    <w:basedOn w:val="Normal"/>
    <w:link w:val="TextodegloboCar"/>
    <w:uiPriority w:val="99"/>
    <w:semiHidden/>
    <w:unhideWhenUsed/>
    <w:rsid w:val="00855B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5BE1"/>
    <w:rPr>
      <w:rFonts w:ascii="Segoe UI" w:hAnsi="Segoe UI" w:cs="Segoe UI"/>
      <w:sz w:val="18"/>
      <w:szCs w:val="18"/>
    </w:rPr>
  </w:style>
  <w:style w:type="paragraph" w:customStyle="1" w:styleId="Normal1">
    <w:name w:val="Normal1"/>
    <w:basedOn w:val="Normal"/>
    <w:rsid w:val="00855BE1"/>
    <w:pPr>
      <w:spacing w:line="240" w:lineRule="atLeast"/>
    </w:pPr>
    <w:rPr>
      <w:rFonts w:ascii="Calibri" w:eastAsia="Times New Roman" w:hAnsi="Calibri" w:cs="Calibri"/>
      <w:lang w:eastAsia="es-ES"/>
    </w:rPr>
  </w:style>
  <w:style w:type="character" w:customStyle="1" w:styleId="normalchar1">
    <w:name w:val="normal__char1"/>
    <w:basedOn w:val="Fuentedeprrafopredeter"/>
    <w:rsid w:val="00855BE1"/>
    <w:rPr>
      <w:rFonts w:ascii="Calibri" w:hAnsi="Calibri" w:cs="Calibri" w:hint="default"/>
      <w:sz w:val="22"/>
      <w:szCs w:val="22"/>
    </w:rPr>
  </w:style>
  <w:style w:type="paragraph" w:customStyle="1" w:styleId="Default">
    <w:name w:val="Default"/>
    <w:rsid w:val="00855BE1"/>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855BE1"/>
    <w:rPr>
      <w:color w:val="0000FF"/>
      <w:u w:val="single"/>
    </w:rPr>
  </w:style>
  <w:style w:type="paragraph" w:customStyle="1" w:styleId="parrafo2">
    <w:name w:val="parrafo_2"/>
    <w:basedOn w:val="Normal"/>
    <w:rsid w:val="00855BE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855BE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855BE1"/>
    <w:pPr>
      <w:tabs>
        <w:tab w:val="left" w:pos="709"/>
      </w:tabs>
      <w:spacing w:after="120" w:line="240" w:lineRule="auto"/>
      <w:jc w:val="both"/>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rsid w:val="00855BE1"/>
    <w:rPr>
      <w:rFonts w:ascii="Arial" w:eastAsia="Times New Roman" w:hAnsi="Arial" w:cs="Times New Roman"/>
      <w:sz w:val="20"/>
      <w:szCs w:val="20"/>
      <w:lang w:eastAsia="es-ES"/>
    </w:rPr>
  </w:style>
  <w:style w:type="character" w:customStyle="1" w:styleId="PrrafodelistaCar">
    <w:name w:val="Párrafo de lista Car"/>
    <w:aliases w:val="List1 Car,Table of contents numbered Car,List bullet 1 Car,Lista - Párrafo Car,Párrafo Numerado Car,Iz - Párrafo de lista Car,Sivsa Parrafo Car,lista Car,Figure_name Car,Bullet List Car,Lista sin Numerar Car,Lista viñetas Car"/>
    <w:basedOn w:val="Fuentedeprrafopredeter"/>
    <w:link w:val="Prrafodelista"/>
    <w:uiPriority w:val="1"/>
    <w:qFormat/>
    <w:locked/>
    <w:rsid w:val="00855BE1"/>
  </w:style>
  <w:style w:type="paragraph" w:styleId="NormalWeb">
    <w:name w:val="Normal (Web)"/>
    <w:basedOn w:val="Normal"/>
    <w:rsid w:val="00855B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622D4"/>
    <w:rPr>
      <w:b/>
      <w:bCs/>
    </w:rPr>
  </w:style>
  <w:style w:type="paragraph" w:styleId="Textonotapie">
    <w:name w:val="footnote text"/>
    <w:basedOn w:val="Normal"/>
    <w:link w:val="TextonotapieCar"/>
    <w:uiPriority w:val="99"/>
    <w:semiHidden/>
    <w:unhideWhenUsed/>
    <w:rsid w:val="00657EB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7EB9"/>
    <w:rPr>
      <w:sz w:val="20"/>
      <w:szCs w:val="20"/>
    </w:rPr>
  </w:style>
  <w:style w:type="character" w:styleId="Refdenotaalpie">
    <w:name w:val="footnote reference"/>
    <w:basedOn w:val="Fuentedeprrafopredeter"/>
    <w:uiPriority w:val="99"/>
    <w:semiHidden/>
    <w:unhideWhenUsed/>
    <w:rsid w:val="00657EB9"/>
    <w:rPr>
      <w:vertAlign w:val="superscript"/>
    </w:rPr>
  </w:style>
  <w:style w:type="paragraph" w:customStyle="1" w:styleId="CarCarCar">
    <w:name w:val="Car Car Car"/>
    <w:basedOn w:val="Normal"/>
    <w:rsid w:val="00007B0F"/>
    <w:pPr>
      <w:spacing w:line="240" w:lineRule="exact"/>
    </w:pPr>
    <w:rPr>
      <w:rFonts w:ascii="Tahoma" w:eastAsia="Times New Roman" w:hAnsi="Tahoma" w:cs="Times New Roman"/>
      <w:sz w:val="20"/>
      <w:szCs w:val="20"/>
      <w:lang w:val="en-US"/>
    </w:rPr>
  </w:style>
  <w:style w:type="paragraph" w:customStyle="1" w:styleId="aVietasincolor">
    <w:name w:val="a) Viñeta sin color"/>
    <w:basedOn w:val="Prrafodelista"/>
    <w:link w:val="aVietasincolorCar"/>
    <w:qFormat/>
    <w:rsid w:val="005931A5"/>
    <w:pPr>
      <w:numPr>
        <w:numId w:val="12"/>
      </w:numPr>
      <w:spacing w:before="100" w:after="100" w:line="240" w:lineRule="auto"/>
      <w:contextualSpacing w:val="0"/>
      <w:jc w:val="both"/>
    </w:pPr>
    <w:rPr>
      <w:rFonts w:ascii="Calibri" w:eastAsia="Calibri" w:hAnsi="Calibri" w:cs="Times New Roman"/>
      <w:color w:val="595959" w:themeColor="text1" w:themeTint="A6"/>
      <w:szCs w:val="20"/>
      <w:lang w:eastAsia="es-ES"/>
    </w:rPr>
  </w:style>
  <w:style w:type="character" w:customStyle="1" w:styleId="aVietasincolorCar">
    <w:name w:val="a) Viñeta sin color Car"/>
    <w:basedOn w:val="Fuentedeprrafopredeter"/>
    <w:link w:val="aVietasincolor"/>
    <w:rsid w:val="005931A5"/>
    <w:rPr>
      <w:rFonts w:ascii="Calibri" w:eastAsia="Calibri" w:hAnsi="Calibri" w:cs="Times New Roman"/>
      <w:color w:val="595959" w:themeColor="text1" w:themeTint="A6"/>
      <w:szCs w:val="20"/>
      <w:lang w:eastAsia="es-ES"/>
    </w:rPr>
  </w:style>
  <w:style w:type="paragraph" w:customStyle="1" w:styleId="1Numsincolor">
    <w:name w:val="1. Num sin color"/>
    <w:basedOn w:val="Normal"/>
    <w:link w:val="1NumsincolorCar"/>
    <w:qFormat/>
    <w:rsid w:val="005931A5"/>
    <w:pPr>
      <w:numPr>
        <w:numId w:val="13"/>
      </w:numPr>
      <w:spacing w:before="100" w:after="100" w:line="240" w:lineRule="auto"/>
      <w:jc w:val="both"/>
    </w:pPr>
    <w:rPr>
      <w:rFonts w:ascii="Calibri" w:eastAsia="Calibri" w:hAnsi="Calibri" w:cs="Times New Roman"/>
      <w:color w:val="595959" w:themeColor="text1" w:themeTint="A6"/>
      <w:szCs w:val="20"/>
      <w:lang w:eastAsia="es-ES"/>
    </w:rPr>
  </w:style>
  <w:style w:type="character" w:customStyle="1" w:styleId="1NumsincolorCar">
    <w:name w:val="1. Num sin color Car"/>
    <w:basedOn w:val="Fuentedeprrafopredeter"/>
    <w:link w:val="1Numsincolor"/>
    <w:rsid w:val="005931A5"/>
    <w:rPr>
      <w:rFonts w:ascii="Calibri" w:eastAsia="Calibri" w:hAnsi="Calibri" w:cs="Times New Roman"/>
      <w:color w:val="595959" w:themeColor="text1" w:themeTint="A6"/>
      <w:szCs w:val="20"/>
      <w:lang w:eastAsia="es-ES"/>
    </w:rPr>
  </w:style>
  <w:style w:type="paragraph" w:customStyle="1" w:styleId="Vietaa">
    <w:name w:val="Viñeta a)"/>
    <w:basedOn w:val="Normal"/>
    <w:link w:val="VietaaCar"/>
    <w:qFormat/>
    <w:rsid w:val="00E27D8D"/>
    <w:pPr>
      <w:numPr>
        <w:numId w:val="14"/>
      </w:numPr>
      <w:spacing w:before="120" w:after="120" w:line="240" w:lineRule="auto"/>
      <w:jc w:val="both"/>
    </w:pPr>
    <w:rPr>
      <w:rFonts w:ascii="Calibri" w:eastAsia="Calibri" w:hAnsi="Calibri" w:cs="Arial"/>
      <w:color w:val="595959" w:themeColor="text1" w:themeTint="A6"/>
      <w:szCs w:val="20"/>
      <w:lang w:val="en-US" w:eastAsia="es-ES"/>
    </w:rPr>
  </w:style>
  <w:style w:type="character" w:customStyle="1" w:styleId="VietaaCar">
    <w:name w:val="Viñeta a) Car"/>
    <w:basedOn w:val="Fuentedeprrafopredeter"/>
    <w:link w:val="Vietaa"/>
    <w:rsid w:val="00E27D8D"/>
    <w:rPr>
      <w:rFonts w:ascii="Calibri" w:eastAsia="Calibri" w:hAnsi="Calibri" w:cs="Arial"/>
      <w:color w:val="595959" w:themeColor="text1" w:themeTint="A6"/>
      <w:szCs w:val="20"/>
      <w:lang w:val="en-US" w:eastAsia="es-ES"/>
    </w:rPr>
  </w:style>
  <w:style w:type="table" w:customStyle="1" w:styleId="Tablaconcuadrcula2">
    <w:name w:val="Tabla con cuadrícula2"/>
    <w:basedOn w:val="Tablanormal"/>
    <w:next w:val="Tablaconcuadrcula"/>
    <w:uiPriority w:val="59"/>
    <w:rsid w:val="00E27D8D"/>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rm.es/web/pagina?IDCONTENIDO=62678&amp;IDTIPO=100&amp;RASTRO=c672$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rreo.carm.es/OWA/redir.aspx?C=hSElRJkopTMZUUf_MpoE2d_5X6Gqw_d47xY5HyoOlX6pCcS94YzWCA..&amp;URL=http%3a%2f%2fwww.carm.es%2fweb%2fpagina%3fIDCONTENIDO%3d2736%26IDTIPO%3d240%26DEXEL%3dS%26RASTRO%3dc672%24m246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g51k\AppData\Local\Temp\Temp8_114671-08%20Consejer&#237;a%20de%20Fomento%20e%20Infraestructuras.zip\08%20Consejer&#237;a%20de%20Fomento%20e%20Infraestructuras\CFI%20-%20NEXT%20-%20DGV.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4" ma:contentTypeDescription="Crear nuevo documento." ma:contentTypeScope="" ma:versionID="509365c2bf33c47804c943a403f30354">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e18fc976ce80b1af3f77f6e03df817de"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4479B-1313-4058-940E-22EDB9258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E3F23-488B-4432-ADBD-BDD0BBEB5B30}">
  <ds:schemaRefs>
    <ds:schemaRef ds:uri="http://purl.org/dc/terms/"/>
    <ds:schemaRef ds:uri="http://schemas.openxmlformats.org/package/2006/metadata/core-properties"/>
    <ds:schemaRef ds:uri="http://purl.org/dc/dcmitype/"/>
    <ds:schemaRef ds:uri="http://schemas.microsoft.com/office/infopath/2007/PartnerControls"/>
    <ds:schemaRef ds:uri="bab14156-fcf3-44e2-9c4b-c33f1f92d414"/>
    <ds:schemaRef ds:uri="http://purl.org/dc/elements/1.1/"/>
    <ds:schemaRef ds:uri="http://schemas.microsoft.com/office/2006/metadata/properties"/>
    <ds:schemaRef ds:uri="1c9c8636-0486-4c9b-b75c-7b805ddaaf65"/>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4.xml><?xml version="1.0" encoding="utf-8"?>
<ds:datastoreItem xmlns:ds="http://schemas.openxmlformats.org/officeDocument/2006/customXml" ds:itemID="{7ED5E0A6-69C7-44F0-87EF-0D88A9656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CFI - NEXT - DGV.dotx</Template>
  <TotalTime>0</TotalTime>
  <Pages>2</Pages>
  <Words>527</Words>
  <Characters>2903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2023-03-21T10:35:00Z</dcterms:created>
  <dcterms:modified xsi:type="dcterms:W3CDTF">2023-03-30T12:10:00Z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